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C0259" w14:textId="77777777" w:rsidR="00795B4C" w:rsidRDefault="00795B4C" w:rsidP="00795B4C">
      <w:pPr>
        <w:pStyle w:val="Zaglavlje"/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Prijedlog godišnjeg izvedbenog kurikuluma za Matematiku u 6. razredu osnovne škole za školsku godinu 2020./2021.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599FDC1C" w14:textId="77777777" w:rsidR="00795B4C" w:rsidRDefault="00795B4C"/>
    <w:tbl>
      <w:tblPr>
        <w:tblStyle w:val="Reetkatablice"/>
        <w:tblW w:w="14861" w:type="dxa"/>
        <w:tblLook w:val="04A0" w:firstRow="1" w:lastRow="0" w:firstColumn="1" w:lastColumn="0" w:noHBand="0" w:noVBand="1"/>
      </w:tblPr>
      <w:tblGrid>
        <w:gridCol w:w="1625"/>
        <w:gridCol w:w="1590"/>
        <w:gridCol w:w="2779"/>
        <w:gridCol w:w="2673"/>
        <w:gridCol w:w="3233"/>
        <w:gridCol w:w="2961"/>
      </w:tblGrid>
      <w:tr w:rsidR="00534292" w14:paraId="0F5AC96A" w14:textId="77777777" w:rsidTr="00874371"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59E829" w14:textId="77777777" w:rsidR="00534292" w:rsidRPr="004B775A" w:rsidRDefault="00534292" w:rsidP="00534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GRUPE ISHODA/TEME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2C2DC7" w14:textId="77777777" w:rsidR="00534292" w:rsidRPr="004B775A" w:rsidRDefault="00534292" w:rsidP="00534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VRIJEME REALIZACIJE</w:t>
            </w:r>
          </w:p>
        </w:tc>
        <w:tc>
          <w:tcPr>
            <w:tcW w:w="2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53708" w14:textId="77777777" w:rsidR="00534292" w:rsidRPr="004B775A" w:rsidRDefault="00534292" w:rsidP="00534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26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7D24F8" w14:textId="77777777" w:rsidR="00534292" w:rsidRPr="004B775A" w:rsidRDefault="00534292" w:rsidP="00534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NAPOMENA/</w:t>
            </w:r>
            <w:r w:rsidRPr="004B775A">
              <w:rPr>
                <w:b/>
                <w:bCs/>
                <w:sz w:val="20"/>
                <w:szCs w:val="20"/>
              </w:rPr>
              <w:br/>
              <w:t>METODIČKI PRISTUP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0009A0" w14:textId="77777777" w:rsidR="00534292" w:rsidRPr="004B775A" w:rsidRDefault="00534292" w:rsidP="00534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2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7DF633" w14:textId="77777777" w:rsidR="00534292" w:rsidRPr="004B775A" w:rsidRDefault="00534292" w:rsidP="00534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3A68A8" w14:paraId="210A03A4" w14:textId="77777777" w:rsidTr="00874371"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ED948B" w14:textId="77777777" w:rsidR="003A68A8" w:rsidRPr="004B775A" w:rsidRDefault="003A68A8" w:rsidP="00896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Cijeli brojevi</w:t>
            </w:r>
          </w:p>
          <w:p w14:paraId="3D685257" w14:textId="77777777" w:rsidR="003A68A8" w:rsidRPr="004B775A" w:rsidRDefault="003A68A8" w:rsidP="008969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469325" w14:textId="77777777" w:rsidR="003A68A8" w:rsidRDefault="003A68A8" w:rsidP="008969BA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 xml:space="preserve">8 + 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4B775A">
              <w:rPr>
                <w:b/>
                <w:bCs/>
                <w:sz w:val="20"/>
                <w:szCs w:val="20"/>
              </w:rPr>
              <w:t xml:space="preserve"> sati</w:t>
            </w:r>
          </w:p>
          <w:p w14:paraId="58372292" w14:textId="77777777" w:rsidR="00795B4C" w:rsidRDefault="00795B4C" w:rsidP="008969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2BB622" w14:textId="1E6DDB4A" w:rsidR="00795B4C" w:rsidRPr="004B775A" w:rsidRDefault="004F710B" w:rsidP="00896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(rujan/listopad)</w:t>
            </w:r>
          </w:p>
        </w:tc>
        <w:tc>
          <w:tcPr>
            <w:tcW w:w="1590" w:type="dxa"/>
            <w:vMerge w:val="restart"/>
            <w:tcBorders>
              <w:top w:val="single" w:sz="18" w:space="0" w:color="auto"/>
            </w:tcBorders>
            <w:vAlign w:val="center"/>
          </w:tcPr>
          <w:p w14:paraId="35F73116" w14:textId="2F76BF76" w:rsidR="003A68A8" w:rsidRPr="004B775A" w:rsidRDefault="00C522A6" w:rsidP="008969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tjedan</w:t>
            </w:r>
          </w:p>
        </w:tc>
        <w:tc>
          <w:tcPr>
            <w:tcW w:w="2779" w:type="dxa"/>
            <w:tcBorders>
              <w:top w:val="single" w:sz="18" w:space="0" w:color="auto"/>
            </w:tcBorders>
          </w:tcPr>
          <w:p w14:paraId="6722E0B2" w14:textId="77777777" w:rsidR="003A68A8" w:rsidRPr="004B775A" w:rsidRDefault="003A68A8" w:rsidP="008969BA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14:paraId="40130659" w14:textId="77777777" w:rsidR="003A68A8" w:rsidRPr="004B775A" w:rsidRDefault="003A68A8" w:rsidP="008969BA">
            <w:pPr>
              <w:rPr>
                <w:sz w:val="18"/>
                <w:szCs w:val="18"/>
              </w:rPr>
            </w:pPr>
            <w:r w:rsidRPr="004B775A">
              <w:rPr>
                <w:sz w:val="18"/>
                <w:szCs w:val="18"/>
              </w:rPr>
              <w:t xml:space="preserve">1. sat Upoznavanje s kriterijem te načinima i praćenja i vrednovanja </w:t>
            </w:r>
          </w:p>
          <w:p w14:paraId="34E75D93" w14:textId="77777777" w:rsidR="003A68A8" w:rsidRPr="004B775A" w:rsidRDefault="003A68A8" w:rsidP="008969BA">
            <w:pPr>
              <w:rPr>
                <w:sz w:val="18"/>
                <w:szCs w:val="18"/>
              </w:rPr>
            </w:pPr>
            <w:r w:rsidRPr="004B775A">
              <w:rPr>
                <w:sz w:val="18"/>
                <w:szCs w:val="18"/>
              </w:rPr>
              <w:t>2. sat Djelitelj i višekratnik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</w:tcPr>
          <w:p w14:paraId="2AFD90B1" w14:textId="77777777" w:rsidR="003A68A8" w:rsidRPr="006A7DED" w:rsidRDefault="003A68A8" w:rsidP="008969BA">
            <w:pPr>
              <w:pStyle w:val="Sadraj1"/>
            </w:pPr>
            <w:r w:rsidRPr="006A7DED">
              <w:t>MAT OŠ A.6.6.</w:t>
            </w:r>
          </w:p>
          <w:p w14:paraId="5CA4AA4B" w14:textId="77777777" w:rsidR="003A68A8" w:rsidRPr="00051214" w:rsidRDefault="003A68A8" w:rsidP="008969B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51214">
              <w:rPr>
                <w:rFonts w:cstheme="minorHAnsi"/>
                <w:color w:val="00B0F0"/>
                <w:sz w:val="20"/>
                <w:szCs w:val="20"/>
              </w:rPr>
              <w:t>Prikazuje i primjenjuje cijele brojeve.</w:t>
            </w:r>
          </w:p>
          <w:p w14:paraId="3425F0D7" w14:textId="77777777" w:rsidR="003A68A8" w:rsidRPr="006A7DED" w:rsidRDefault="003A68A8" w:rsidP="008969BA">
            <w:pPr>
              <w:rPr>
                <w:rFonts w:cstheme="minorHAnsi"/>
                <w:sz w:val="20"/>
                <w:szCs w:val="20"/>
              </w:rPr>
            </w:pPr>
          </w:p>
          <w:p w14:paraId="2E9529AB" w14:textId="77777777" w:rsidR="003A68A8" w:rsidRPr="00051214" w:rsidRDefault="003A68A8" w:rsidP="008969BA">
            <w:pPr>
              <w:pStyle w:val="Sadraj1"/>
              <w:rPr>
                <w:b w:val="0"/>
                <w:bCs w:val="0"/>
              </w:rPr>
            </w:pPr>
            <w:r w:rsidRPr="006A7DED">
              <w:t>MAT OŠ A.6.7.</w:t>
            </w:r>
            <w:r w:rsidRPr="006A7DED">
              <w:br/>
            </w:r>
            <w:r w:rsidRPr="00051214">
              <w:rPr>
                <w:b w:val="0"/>
                <w:bCs w:val="0"/>
              </w:rPr>
              <w:t>Računa s cijelim brojevima.</w:t>
            </w:r>
            <w:r>
              <w:rPr>
                <w:b w:val="0"/>
                <w:bCs w:val="0"/>
              </w:rPr>
              <w:br/>
            </w:r>
          </w:p>
          <w:p w14:paraId="2B6C5C7D" w14:textId="77777777" w:rsidR="003A68A8" w:rsidRPr="006A7DED" w:rsidRDefault="003A68A8" w:rsidP="008969BA">
            <w:pPr>
              <w:pStyle w:val="Sadraj1"/>
            </w:pPr>
            <w:r w:rsidRPr="006A7DED">
              <w:t>MAT OŠ A.6.8.</w:t>
            </w:r>
            <w:r w:rsidRPr="006A7DED">
              <w:br/>
            </w:r>
            <w:r w:rsidRPr="00051214">
              <w:rPr>
                <w:b w:val="0"/>
                <w:bCs w:val="0"/>
              </w:rPr>
              <w:t xml:space="preserve">Primjenjuje potenciju baze 10 i </w:t>
            </w:r>
            <w:proofErr w:type="spellStart"/>
            <w:r w:rsidRPr="00051214">
              <w:rPr>
                <w:b w:val="0"/>
                <w:bCs w:val="0"/>
              </w:rPr>
              <w:t>nenegativnoga</w:t>
            </w:r>
            <w:proofErr w:type="spellEnd"/>
            <w:r w:rsidRPr="00051214">
              <w:rPr>
                <w:b w:val="0"/>
                <w:bCs w:val="0"/>
              </w:rPr>
              <w:t xml:space="preserve"> cjelobrojnog eksponenta.</w:t>
            </w:r>
            <w:r w:rsidRPr="00051214">
              <w:rPr>
                <w:b w:val="0"/>
                <w:bCs w:val="0"/>
              </w:rPr>
              <w:br/>
            </w:r>
          </w:p>
          <w:p w14:paraId="7724F94E" w14:textId="77777777" w:rsidR="003A68A8" w:rsidRPr="00051214" w:rsidRDefault="003A68A8" w:rsidP="008969BA">
            <w:pPr>
              <w:pStyle w:val="Sadraj1"/>
              <w:rPr>
                <w:b w:val="0"/>
                <w:bCs w:val="0"/>
                <w:color w:val="019992"/>
              </w:rPr>
            </w:pPr>
            <w:r w:rsidRPr="00051214">
              <w:rPr>
                <w:color w:val="019992"/>
              </w:rPr>
              <w:t>MAT OŠ B.6.1.</w:t>
            </w:r>
            <w:r w:rsidRPr="00051214">
              <w:rPr>
                <w:color w:val="019992"/>
              </w:rPr>
              <w:br/>
            </w:r>
            <w:r w:rsidRPr="00051214">
              <w:rPr>
                <w:b w:val="0"/>
                <w:bCs w:val="0"/>
                <w:color w:val="019992"/>
              </w:rPr>
              <w:t>Rješava i primjenjuje linearnu jednadžbu.</w:t>
            </w:r>
          </w:p>
          <w:p w14:paraId="607D13A1" w14:textId="77777777" w:rsidR="003A68A8" w:rsidRPr="006A7DED" w:rsidRDefault="003A68A8" w:rsidP="008969BA">
            <w:pPr>
              <w:rPr>
                <w:sz w:val="20"/>
                <w:szCs w:val="20"/>
              </w:rPr>
            </w:pPr>
          </w:p>
          <w:p w14:paraId="3966EFB7" w14:textId="77777777" w:rsidR="003A68A8" w:rsidRPr="006A7DED" w:rsidRDefault="003A68A8" w:rsidP="008969BA">
            <w:pPr>
              <w:rPr>
                <w:rFonts w:cstheme="minorHAnsi"/>
                <w:sz w:val="20"/>
                <w:szCs w:val="20"/>
              </w:rPr>
            </w:pPr>
            <w:r w:rsidRPr="00B15FEA">
              <w:rPr>
                <w:b/>
                <w:bCs/>
                <w:color w:val="FFC000"/>
                <w:sz w:val="20"/>
                <w:szCs w:val="20"/>
              </w:rPr>
              <w:t>MAT OŠ E.6.1.</w:t>
            </w:r>
            <w:r w:rsidRPr="00DE687E">
              <w:rPr>
                <w:color w:val="FFC000"/>
                <w:sz w:val="20"/>
                <w:szCs w:val="20"/>
              </w:rPr>
              <w:br/>
              <w:t xml:space="preserve">Prikazuje podatke tablično te linijskim i stupčastim dijagramom frekvencija.  </w:t>
            </w:r>
          </w:p>
        </w:tc>
        <w:tc>
          <w:tcPr>
            <w:tcW w:w="29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D070C5B" w14:textId="77777777" w:rsidR="003A68A8" w:rsidRPr="00817794" w:rsidRDefault="003A68A8" w:rsidP="008969BA">
            <w:pPr>
              <w:rPr>
                <w:sz w:val="20"/>
                <w:szCs w:val="20"/>
              </w:rPr>
            </w:pPr>
            <w:proofErr w:type="spellStart"/>
            <w:r w:rsidRPr="00817794">
              <w:rPr>
                <w:sz w:val="20"/>
                <w:szCs w:val="20"/>
              </w:rPr>
              <w:t>uku</w:t>
            </w:r>
            <w:proofErr w:type="spellEnd"/>
            <w:r w:rsidRPr="00817794">
              <w:rPr>
                <w:sz w:val="20"/>
                <w:szCs w:val="20"/>
              </w:rPr>
              <w:t xml:space="preserve"> A.3.3. Učenik samostalno oblikuje svoje ideje i kreativno pristupa rješavanju problema.</w:t>
            </w:r>
          </w:p>
          <w:p w14:paraId="5271E6D5" w14:textId="77777777" w:rsidR="003A68A8" w:rsidRPr="00817794" w:rsidRDefault="003A68A8" w:rsidP="008969BA">
            <w:pPr>
              <w:rPr>
                <w:sz w:val="20"/>
                <w:szCs w:val="20"/>
              </w:rPr>
            </w:pPr>
            <w:proofErr w:type="spellStart"/>
            <w:r w:rsidRPr="00817794">
              <w:rPr>
                <w:sz w:val="20"/>
                <w:szCs w:val="20"/>
              </w:rPr>
              <w:t>uku</w:t>
            </w:r>
            <w:proofErr w:type="spellEnd"/>
            <w:r w:rsidRPr="00817794">
              <w:rPr>
                <w:sz w:val="20"/>
                <w:szCs w:val="20"/>
              </w:rPr>
              <w:t xml:space="preserve"> B.3.3. Učenik regulira svoje učenje mijenjanjem plana ili pristupa učenju, samostalno ili uz poticaj učitelja.</w:t>
            </w:r>
          </w:p>
          <w:p w14:paraId="76B1692B" w14:textId="77777777" w:rsidR="003A68A8" w:rsidRPr="00817794" w:rsidRDefault="003A68A8" w:rsidP="008969BA">
            <w:pPr>
              <w:rPr>
                <w:sz w:val="20"/>
                <w:szCs w:val="20"/>
              </w:rPr>
            </w:pPr>
            <w:proofErr w:type="spellStart"/>
            <w:r w:rsidRPr="00817794">
              <w:rPr>
                <w:sz w:val="20"/>
                <w:szCs w:val="20"/>
              </w:rPr>
              <w:t>uku</w:t>
            </w:r>
            <w:proofErr w:type="spellEnd"/>
            <w:r w:rsidRPr="00817794">
              <w:rPr>
                <w:sz w:val="20"/>
                <w:szCs w:val="20"/>
              </w:rPr>
              <w:t xml:space="preserve"> C.3.1. Učenik može objasniti vrijednost učenja za svoj život.</w:t>
            </w:r>
          </w:p>
          <w:p w14:paraId="0F1C9720" w14:textId="77777777" w:rsidR="003A68A8" w:rsidRPr="00817794" w:rsidRDefault="003A68A8" w:rsidP="008969BA">
            <w:pPr>
              <w:rPr>
                <w:sz w:val="20"/>
                <w:szCs w:val="20"/>
              </w:rPr>
            </w:pPr>
            <w:proofErr w:type="spellStart"/>
            <w:r w:rsidRPr="00817794">
              <w:rPr>
                <w:sz w:val="20"/>
                <w:szCs w:val="20"/>
              </w:rPr>
              <w:t>ikt</w:t>
            </w:r>
            <w:proofErr w:type="spellEnd"/>
            <w:r w:rsidRPr="00817794">
              <w:rPr>
                <w:sz w:val="20"/>
                <w:szCs w:val="20"/>
              </w:rPr>
              <w:t xml:space="preserve"> A.3.2. Učenik se samostalno koristi raznim uređajima i programima.</w:t>
            </w:r>
          </w:p>
          <w:p w14:paraId="56DE6DE1" w14:textId="77777777" w:rsidR="003A68A8" w:rsidRPr="00817794" w:rsidRDefault="003A68A8" w:rsidP="008969BA">
            <w:pPr>
              <w:rPr>
                <w:sz w:val="20"/>
                <w:szCs w:val="20"/>
              </w:rPr>
            </w:pPr>
            <w:proofErr w:type="spellStart"/>
            <w:r w:rsidRPr="00817794">
              <w:rPr>
                <w:sz w:val="20"/>
                <w:szCs w:val="20"/>
              </w:rPr>
              <w:t>osr</w:t>
            </w:r>
            <w:proofErr w:type="spellEnd"/>
            <w:r w:rsidRPr="00817794">
              <w:rPr>
                <w:sz w:val="20"/>
                <w:szCs w:val="20"/>
              </w:rPr>
              <w:t xml:space="preserve"> B.3.2. Razvija komunikacijske kompetencije i uvažavajuće odnose s drugima</w:t>
            </w:r>
          </w:p>
          <w:p w14:paraId="2E2A46FA" w14:textId="77777777" w:rsidR="003A68A8" w:rsidRPr="00817794" w:rsidRDefault="003A68A8" w:rsidP="008969BA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 xml:space="preserve">pod C.3.3. Upravlja osobnim financijama i prepoznaje tijek novca. </w:t>
            </w:r>
            <w:r>
              <w:rPr>
                <w:sz w:val="20"/>
                <w:szCs w:val="20"/>
              </w:rPr>
              <w:br/>
            </w:r>
            <w:r w:rsidRPr="00817794">
              <w:rPr>
                <w:sz w:val="20"/>
                <w:szCs w:val="20"/>
              </w:rPr>
              <w:t>pod A.3.1. Primjenjuje inovativna i kreativna rješenja</w:t>
            </w:r>
          </w:p>
          <w:p w14:paraId="26F1B06D" w14:textId="77777777" w:rsidR="003A68A8" w:rsidRPr="00817794" w:rsidRDefault="003A68A8" w:rsidP="008969BA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pod B 3.2. Planira i upravlja aktivnostima.</w:t>
            </w:r>
          </w:p>
        </w:tc>
      </w:tr>
      <w:tr w:rsidR="003A68A8" w14:paraId="0FC0B720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183A6D58" w14:textId="77777777" w:rsidR="003A68A8" w:rsidRPr="004B775A" w:rsidRDefault="003A68A8" w:rsidP="0089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14817661" w14:textId="77777777" w:rsidR="003A68A8" w:rsidRPr="004B775A" w:rsidRDefault="003A68A8" w:rsidP="008969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45A71D90" w14:textId="77777777" w:rsidR="003A68A8" w:rsidRPr="004B775A" w:rsidRDefault="003A68A8" w:rsidP="008969BA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673" w:type="dxa"/>
          </w:tcPr>
          <w:p w14:paraId="3725EB3D" w14:textId="77777777" w:rsidR="003A68A8" w:rsidRPr="004B775A" w:rsidRDefault="003A68A8" w:rsidP="008969BA">
            <w:pPr>
              <w:rPr>
                <w:sz w:val="18"/>
                <w:szCs w:val="18"/>
              </w:rPr>
            </w:pPr>
            <w:r w:rsidRPr="004B775A">
              <w:rPr>
                <w:rFonts w:cstheme="minorHAnsi"/>
                <w:sz w:val="18"/>
                <w:szCs w:val="18"/>
              </w:rPr>
              <w:t>jednadžba, algebarski izraz</w:t>
            </w:r>
          </w:p>
        </w:tc>
        <w:tc>
          <w:tcPr>
            <w:tcW w:w="3233" w:type="dxa"/>
            <w:vMerge/>
          </w:tcPr>
          <w:p w14:paraId="44BE5967" w14:textId="77777777" w:rsidR="003A68A8" w:rsidRPr="006A7DED" w:rsidRDefault="003A68A8" w:rsidP="008969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578A0E1" w14:textId="77777777" w:rsidR="003A68A8" w:rsidRDefault="003A68A8" w:rsidP="008969BA"/>
        </w:tc>
      </w:tr>
      <w:tr w:rsidR="003A68A8" w14:paraId="2F411202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6F3E02DD" w14:textId="77777777" w:rsidR="003A68A8" w:rsidRPr="004B775A" w:rsidRDefault="003A68A8" w:rsidP="0089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900D9FD" w14:textId="109E7C0C" w:rsidR="003A68A8" w:rsidRPr="004B775A" w:rsidRDefault="00C522A6" w:rsidP="008969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tjedan</w:t>
            </w:r>
          </w:p>
        </w:tc>
        <w:tc>
          <w:tcPr>
            <w:tcW w:w="2779" w:type="dxa"/>
          </w:tcPr>
          <w:p w14:paraId="70B78291" w14:textId="77777777" w:rsidR="003A68A8" w:rsidRPr="004B775A" w:rsidRDefault="003A68A8" w:rsidP="008969BA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673" w:type="dxa"/>
          </w:tcPr>
          <w:p w14:paraId="4B18F5B4" w14:textId="77777777" w:rsidR="003A68A8" w:rsidRPr="004B775A" w:rsidRDefault="003A68A8" w:rsidP="008969BA">
            <w:pPr>
              <w:rPr>
                <w:sz w:val="18"/>
                <w:szCs w:val="18"/>
              </w:rPr>
            </w:pPr>
            <w:r w:rsidRPr="004B775A">
              <w:rPr>
                <w:sz w:val="18"/>
                <w:szCs w:val="18"/>
              </w:rPr>
              <w:t>decimalni brojevi</w:t>
            </w:r>
          </w:p>
        </w:tc>
        <w:tc>
          <w:tcPr>
            <w:tcW w:w="3233" w:type="dxa"/>
            <w:vMerge/>
          </w:tcPr>
          <w:p w14:paraId="1796CC24" w14:textId="77777777" w:rsidR="003A68A8" w:rsidRPr="006A7DED" w:rsidRDefault="003A68A8" w:rsidP="008969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0F223B13" w14:textId="77777777" w:rsidR="003A68A8" w:rsidRDefault="003A68A8" w:rsidP="008969BA"/>
        </w:tc>
      </w:tr>
      <w:tr w:rsidR="003A68A8" w14:paraId="17C2E1B7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6E5CA2DA" w14:textId="77777777" w:rsidR="003A68A8" w:rsidRPr="004B775A" w:rsidRDefault="003A68A8" w:rsidP="008969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72E07403" w14:textId="77777777" w:rsidR="003A68A8" w:rsidRPr="004B775A" w:rsidRDefault="003A68A8" w:rsidP="008969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27CF89CF" w14:textId="77777777" w:rsidR="003A68A8" w:rsidRPr="004B775A" w:rsidRDefault="003A68A8" w:rsidP="008969BA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673" w:type="dxa"/>
          </w:tcPr>
          <w:p w14:paraId="5FE68145" w14:textId="77777777" w:rsidR="003A68A8" w:rsidRPr="004B775A" w:rsidRDefault="003A68A8" w:rsidP="008969BA">
            <w:pPr>
              <w:rPr>
                <w:sz w:val="18"/>
                <w:szCs w:val="18"/>
              </w:rPr>
            </w:pPr>
            <w:r w:rsidRPr="004B775A">
              <w:rPr>
                <w:sz w:val="18"/>
                <w:szCs w:val="18"/>
              </w:rPr>
              <w:t>o razlomcima</w:t>
            </w:r>
          </w:p>
        </w:tc>
        <w:tc>
          <w:tcPr>
            <w:tcW w:w="3233" w:type="dxa"/>
            <w:vMerge/>
          </w:tcPr>
          <w:p w14:paraId="28FA2150" w14:textId="77777777" w:rsidR="003A68A8" w:rsidRPr="006A7DED" w:rsidRDefault="003A68A8" w:rsidP="008969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1EDCCD76" w14:textId="77777777" w:rsidR="003A68A8" w:rsidRDefault="003A68A8" w:rsidP="008969BA"/>
        </w:tc>
      </w:tr>
      <w:tr w:rsidR="003A68A8" w14:paraId="1ED39E09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A59E5A6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55CBE5AC" w14:textId="4C9E8765" w:rsidR="003A68A8" w:rsidRPr="004B775A" w:rsidRDefault="00C522A6" w:rsidP="00D344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tjedan</w:t>
            </w:r>
          </w:p>
        </w:tc>
        <w:tc>
          <w:tcPr>
            <w:tcW w:w="2779" w:type="dxa"/>
          </w:tcPr>
          <w:p w14:paraId="0A36E58F" w14:textId="77777777" w:rsidR="003A68A8" w:rsidRPr="004B775A" w:rsidRDefault="003A68A8" w:rsidP="00D34465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Skup Z , Brojevni pravac, prethodnik i sljedbenik</w:t>
            </w:r>
          </w:p>
        </w:tc>
        <w:tc>
          <w:tcPr>
            <w:tcW w:w="2673" w:type="dxa"/>
          </w:tcPr>
          <w:p w14:paraId="77114BE7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6D99DC85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42ADC10B" w14:textId="77777777" w:rsidR="003A68A8" w:rsidRDefault="003A68A8" w:rsidP="00D34465"/>
        </w:tc>
      </w:tr>
      <w:tr w:rsidR="003A68A8" w14:paraId="10B2A37A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37628D58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5AD54D26" w14:textId="77777777" w:rsidR="003A68A8" w:rsidRPr="004B775A" w:rsidRDefault="003A68A8" w:rsidP="00D344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43FD7F06" w14:textId="77777777" w:rsidR="003A68A8" w:rsidRPr="004B775A" w:rsidRDefault="003A68A8" w:rsidP="00D34465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Suprotni brojevi. Apsolutna vrijednost broja i uspoređivanje cijelih brojeva</w:t>
            </w:r>
          </w:p>
        </w:tc>
        <w:tc>
          <w:tcPr>
            <w:tcW w:w="2673" w:type="dxa"/>
          </w:tcPr>
          <w:p w14:paraId="6EFEE94F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44497DA0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2653BC4" w14:textId="77777777" w:rsidR="003A68A8" w:rsidRDefault="003A68A8" w:rsidP="00D34465"/>
        </w:tc>
      </w:tr>
      <w:tr w:rsidR="003A68A8" w14:paraId="1CC3FAC8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3036278F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898612F" w14:textId="078D863A" w:rsidR="003A68A8" w:rsidRPr="004B775A" w:rsidRDefault="00C522A6" w:rsidP="00D344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tjedan</w:t>
            </w:r>
          </w:p>
        </w:tc>
        <w:tc>
          <w:tcPr>
            <w:tcW w:w="2779" w:type="dxa"/>
          </w:tcPr>
          <w:p w14:paraId="78D4FF71" w14:textId="654E3498" w:rsidR="003A68A8" w:rsidRPr="00080DFD" w:rsidRDefault="00B0510C" w:rsidP="00D34465">
            <w:pPr>
              <w:rPr>
                <w:rFonts w:cstheme="minorHAnsi"/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Zbrajanje cijelih brojeva</w:t>
            </w:r>
          </w:p>
        </w:tc>
        <w:tc>
          <w:tcPr>
            <w:tcW w:w="2673" w:type="dxa"/>
          </w:tcPr>
          <w:p w14:paraId="1E589B2C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4845AA0C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39957A4" w14:textId="77777777" w:rsidR="003A68A8" w:rsidRDefault="003A68A8" w:rsidP="00D34465"/>
        </w:tc>
      </w:tr>
      <w:tr w:rsidR="003A68A8" w14:paraId="2FF8F32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5789A15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1EBBDFCA" w14:textId="77777777" w:rsidR="003A68A8" w:rsidRPr="004B775A" w:rsidRDefault="003A68A8" w:rsidP="00D344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2884F8CA" w14:textId="2F8310AD" w:rsidR="003A68A8" w:rsidRPr="004B775A" w:rsidRDefault="00B0510C" w:rsidP="00D344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Oduzimanje cijelih b</w:t>
            </w:r>
            <w:r w:rsidR="00020B77">
              <w:rPr>
                <w:rFonts w:cstheme="minorHAnsi"/>
                <w:sz w:val="20"/>
                <w:szCs w:val="20"/>
              </w:rPr>
              <w:t>rojeva</w:t>
            </w:r>
          </w:p>
        </w:tc>
        <w:tc>
          <w:tcPr>
            <w:tcW w:w="2673" w:type="dxa"/>
          </w:tcPr>
          <w:p w14:paraId="10491DE6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600CC317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64A52E95" w14:textId="77777777" w:rsidR="003A68A8" w:rsidRDefault="003A68A8" w:rsidP="00D34465"/>
        </w:tc>
      </w:tr>
      <w:tr w:rsidR="003A68A8" w14:paraId="51256802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7C95F882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06B9A66" w14:textId="55A42758" w:rsidR="003A68A8" w:rsidRPr="004B775A" w:rsidRDefault="009B5229" w:rsidP="00D344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tjedan</w:t>
            </w:r>
          </w:p>
        </w:tc>
        <w:tc>
          <w:tcPr>
            <w:tcW w:w="2779" w:type="dxa"/>
          </w:tcPr>
          <w:p w14:paraId="5B0F089B" w14:textId="61731B2D" w:rsidR="003A68A8" w:rsidRPr="004B775A" w:rsidRDefault="00020B77" w:rsidP="00D344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Računanje s cijelim brojevima 1. dio</w:t>
            </w:r>
          </w:p>
        </w:tc>
        <w:tc>
          <w:tcPr>
            <w:tcW w:w="2673" w:type="dxa"/>
          </w:tcPr>
          <w:p w14:paraId="6AC9FC12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61D82F9B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DA72AE5" w14:textId="77777777" w:rsidR="003A68A8" w:rsidRDefault="003A68A8" w:rsidP="00D34465"/>
        </w:tc>
      </w:tr>
      <w:tr w:rsidR="003A68A8" w14:paraId="358D5537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314063F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5240597B" w14:textId="77777777" w:rsidR="003A68A8" w:rsidRPr="004B775A" w:rsidRDefault="003A68A8" w:rsidP="00D344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9B59F2D" w14:textId="0F35E7ED" w:rsidR="003A68A8" w:rsidRPr="004B775A" w:rsidRDefault="003A68A8" w:rsidP="00D34465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Množenje cijelih brojeva </w:t>
            </w:r>
          </w:p>
        </w:tc>
        <w:tc>
          <w:tcPr>
            <w:tcW w:w="2673" w:type="dxa"/>
          </w:tcPr>
          <w:p w14:paraId="17A82C82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29C042AE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4FCAE3AD" w14:textId="77777777" w:rsidR="003A68A8" w:rsidRDefault="003A68A8" w:rsidP="00D34465"/>
        </w:tc>
      </w:tr>
      <w:tr w:rsidR="003A68A8" w14:paraId="6DC9A6B2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0A0AF201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0F2CDBA" w14:textId="69571CEE" w:rsidR="003A68A8" w:rsidRPr="004B775A" w:rsidRDefault="009B5229" w:rsidP="00D344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tjedan</w:t>
            </w:r>
          </w:p>
        </w:tc>
        <w:tc>
          <w:tcPr>
            <w:tcW w:w="2779" w:type="dxa"/>
          </w:tcPr>
          <w:p w14:paraId="5DCB4FB4" w14:textId="5A8AABA4" w:rsidR="003A68A8" w:rsidRPr="004B775A" w:rsidRDefault="007F3947" w:rsidP="00D344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Svojstva množenja cijelih brojeva</w:t>
            </w:r>
          </w:p>
        </w:tc>
        <w:tc>
          <w:tcPr>
            <w:tcW w:w="2673" w:type="dxa"/>
          </w:tcPr>
          <w:p w14:paraId="5BBDA540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15796191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6CA0BEEE" w14:textId="77777777" w:rsidR="003A68A8" w:rsidRDefault="003A68A8" w:rsidP="00D34465"/>
        </w:tc>
      </w:tr>
      <w:tr w:rsidR="003A68A8" w14:paraId="6E0BE529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6C0CECC7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46E480B5" w14:textId="77777777" w:rsidR="003A68A8" w:rsidRPr="004B775A" w:rsidRDefault="003A68A8" w:rsidP="00D344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472A87AE" w14:textId="77777777" w:rsidR="003A68A8" w:rsidRPr="004B775A" w:rsidRDefault="003A68A8" w:rsidP="00D34465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Dijeljenje cijelih brojeva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45A3F594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3E1100AA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D5341B1" w14:textId="77777777" w:rsidR="003A68A8" w:rsidRDefault="003A68A8" w:rsidP="00D34465"/>
        </w:tc>
      </w:tr>
      <w:tr w:rsidR="003A68A8" w14:paraId="273E6BC8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59634922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50F98547" w14:textId="5152EF8D" w:rsidR="003A68A8" w:rsidRPr="004B775A" w:rsidRDefault="009B5229" w:rsidP="00D344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tjedan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0F7ACC2A" w14:textId="5B8C0B2E" w:rsidR="003A68A8" w:rsidRPr="004B775A" w:rsidRDefault="007F3947" w:rsidP="00D344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Računanje s </w:t>
            </w:r>
            <w:r w:rsidR="00362D08">
              <w:rPr>
                <w:rFonts w:cstheme="minorHAnsi"/>
                <w:sz w:val="20"/>
                <w:szCs w:val="20"/>
              </w:rPr>
              <w:t>cijelim brojevima 2. dio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74F712CA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4598BDAD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0FB17E14" w14:textId="77777777" w:rsidR="003A68A8" w:rsidRDefault="003A68A8" w:rsidP="00D34465">
            <w:pPr>
              <w:pStyle w:val="Default"/>
            </w:pPr>
          </w:p>
        </w:tc>
      </w:tr>
      <w:tr w:rsidR="003A68A8" w14:paraId="6CBADB4B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0B99912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0B3210F9" w14:textId="77777777" w:rsidR="003A68A8" w:rsidRPr="004B775A" w:rsidRDefault="003A68A8" w:rsidP="00D344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1AC1D43C" w14:textId="51881A82" w:rsidR="003A68A8" w:rsidRPr="004B775A" w:rsidRDefault="00362D08" w:rsidP="00D344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Algebarski izrazi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18F7C8FB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74E60E16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8B75814" w14:textId="77777777" w:rsidR="003A68A8" w:rsidRDefault="003A68A8" w:rsidP="00D34465"/>
        </w:tc>
      </w:tr>
      <w:tr w:rsidR="003A68A8" w14:paraId="3D6B0CFA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577BB8E4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4070EB5A" w14:textId="659ED452" w:rsidR="003A68A8" w:rsidRPr="004B775A" w:rsidRDefault="009B5229" w:rsidP="00D344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tjedan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4701C472" w14:textId="5C87521C" w:rsidR="003A68A8" w:rsidRPr="004B775A" w:rsidRDefault="00EA04BC" w:rsidP="00D344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Potencije s bazom 10, 1. dio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29DA20B5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30258AAF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B4627A1" w14:textId="77777777" w:rsidR="003A68A8" w:rsidRDefault="003A68A8" w:rsidP="00D34465"/>
        </w:tc>
      </w:tr>
      <w:tr w:rsidR="003A68A8" w14:paraId="4758A14A" w14:textId="77777777" w:rsidTr="00874371">
        <w:tc>
          <w:tcPr>
            <w:tcW w:w="16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DDA338" w14:textId="77777777" w:rsidR="003A68A8" w:rsidRPr="004B775A" w:rsidRDefault="003A68A8" w:rsidP="00D344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18" w:space="0" w:color="auto"/>
            </w:tcBorders>
            <w:vAlign w:val="center"/>
          </w:tcPr>
          <w:p w14:paraId="27CB715D" w14:textId="77777777" w:rsidR="003A68A8" w:rsidRPr="004B775A" w:rsidRDefault="003A68A8" w:rsidP="00D344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18" w:space="0" w:color="auto"/>
            </w:tcBorders>
          </w:tcPr>
          <w:p w14:paraId="42C8C458" w14:textId="500718B9" w:rsidR="003A68A8" w:rsidRPr="004B775A" w:rsidRDefault="00EA04BC" w:rsidP="00D344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Potencije s bazom 10, 2. dio</w:t>
            </w:r>
          </w:p>
        </w:tc>
        <w:tc>
          <w:tcPr>
            <w:tcW w:w="2673" w:type="dxa"/>
            <w:tcBorders>
              <w:bottom w:val="single" w:sz="18" w:space="0" w:color="auto"/>
            </w:tcBorders>
          </w:tcPr>
          <w:p w14:paraId="2B21295B" w14:textId="77777777" w:rsidR="003A68A8" w:rsidRPr="004B775A" w:rsidRDefault="003A68A8" w:rsidP="00D34465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bottom w:val="single" w:sz="18" w:space="0" w:color="auto"/>
            </w:tcBorders>
          </w:tcPr>
          <w:p w14:paraId="323C432E" w14:textId="77777777" w:rsidR="003A68A8" w:rsidRPr="006A7DED" w:rsidRDefault="003A68A8" w:rsidP="00D344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CE9FB40" w14:textId="77777777" w:rsidR="003A68A8" w:rsidRDefault="003A68A8" w:rsidP="00D34465"/>
        </w:tc>
      </w:tr>
      <w:tr w:rsidR="003A68A8" w14:paraId="066C4FB1" w14:textId="77777777" w:rsidTr="00874371">
        <w:trPr>
          <w:trHeight w:val="254"/>
        </w:trPr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3061F6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Pravokutni koordinatni sustav u ravnini + prikazivanje i analiza podataka</w:t>
            </w:r>
          </w:p>
          <w:p w14:paraId="112AD830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B4574B" w14:textId="547E6392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4B775A">
              <w:rPr>
                <w:b/>
                <w:bCs/>
                <w:sz w:val="20"/>
                <w:szCs w:val="20"/>
              </w:rPr>
              <w:t xml:space="preserve"> sati</w:t>
            </w:r>
            <w:r w:rsidR="004F710B">
              <w:rPr>
                <w:b/>
                <w:bCs/>
                <w:sz w:val="20"/>
                <w:szCs w:val="20"/>
              </w:rPr>
              <w:br/>
              <w:t>(studeni)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85B861" w14:textId="0F3A7A8F" w:rsidR="003A68A8" w:rsidRPr="004B775A" w:rsidRDefault="00563C5B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9. tjedan</w:t>
            </w:r>
          </w:p>
        </w:tc>
        <w:tc>
          <w:tcPr>
            <w:tcW w:w="2779" w:type="dxa"/>
            <w:tcBorders>
              <w:top w:val="single" w:sz="18" w:space="0" w:color="auto"/>
              <w:bottom w:val="single" w:sz="4" w:space="0" w:color="auto"/>
            </w:tcBorders>
          </w:tcPr>
          <w:p w14:paraId="2CFF3CCD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Pravokutni koordinatni sustav u ravnini</w:t>
            </w:r>
          </w:p>
        </w:tc>
        <w:tc>
          <w:tcPr>
            <w:tcW w:w="2673" w:type="dxa"/>
            <w:tcBorders>
              <w:top w:val="single" w:sz="18" w:space="0" w:color="auto"/>
              <w:bottom w:val="single" w:sz="4" w:space="0" w:color="auto"/>
            </w:tcBorders>
          </w:tcPr>
          <w:p w14:paraId="56CC5CF6" w14:textId="77777777" w:rsidR="003A68A8" w:rsidRPr="004B775A" w:rsidRDefault="003A68A8" w:rsidP="003A68A8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</w:tcPr>
          <w:p w14:paraId="7917370F" w14:textId="77777777" w:rsidR="003A68A8" w:rsidRPr="00051214" w:rsidRDefault="003A68A8" w:rsidP="003A68A8">
            <w:pPr>
              <w:pStyle w:val="Sadraj1"/>
              <w:rPr>
                <w:color w:val="FF3737"/>
              </w:rPr>
            </w:pPr>
            <w:r w:rsidRPr="00051214">
              <w:rPr>
                <w:color w:val="FF3737"/>
              </w:rPr>
              <w:t>MAT OŠ D.6.5.</w:t>
            </w:r>
          </w:p>
          <w:p w14:paraId="0AA837A8" w14:textId="77777777" w:rsidR="003A68A8" w:rsidRPr="00051214" w:rsidRDefault="003A68A8" w:rsidP="003A68A8">
            <w:pPr>
              <w:rPr>
                <w:rFonts w:cstheme="minorHAnsi"/>
                <w:color w:val="FF3737"/>
                <w:sz w:val="20"/>
                <w:szCs w:val="20"/>
              </w:rPr>
            </w:pPr>
            <w:r w:rsidRPr="00051214">
              <w:rPr>
                <w:rFonts w:cstheme="minorHAnsi"/>
                <w:color w:val="FF3737"/>
                <w:sz w:val="20"/>
                <w:szCs w:val="20"/>
              </w:rPr>
              <w:t>U pravokutnome koordinatnom sustavu u ravnini crta točke zadane cjelobrojnim koordinatama.</w:t>
            </w:r>
          </w:p>
          <w:p w14:paraId="726BEF96" w14:textId="77777777" w:rsidR="003A68A8" w:rsidRPr="00DE687E" w:rsidRDefault="003A68A8" w:rsidP="003A68A8">
            <w:pPr>
              <w:pStyle w:val="Sadraj1"/>
              <w:rPr>
                <w:color w:val="FFC000"/>
              </w:rPr>
            </w:pPr>
            <w:r w:rsidRPr="00DE687E">
              <w:rPr>
                <w:color w:val="FFC000"/>
              </w:rPr>
              <w:t>MAT OŠ E.6.1.</w:t>
            </w:r>
          </w:p>
          <w:p w14:paraId="31D3393E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  <w:r w:rsidRPr="00DE687E">
              <w:rPr>
                <w:rFonts w:cstheme="minorHAnsi"/>
                <w:color w:val="FFC000"/>
                <w:sz w:val="20"/>
                <w:szCs w:val="20"/>
              </w:rPr>
              <w:lastRenderedPageBreak/>
              <w:t>Prikazuje podatke tablično te linijskim i stupčastim dijagramom frekvencija.</w:t>
            </w:r>
          </w:p>
        </w:tc>
        <w:tc>
          <w:tcPr>
            <w:tcW w:w="29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F47BACC" w14:textId="77777777" w:rsidR="003A68A8" w:rsidRDefault="003A68A8" w:rsidP="003A68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1779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uku</w:t>
            </w:r>
            <w:proofErr w:type="spellEnd"/>
            <w:r w:rsidRPr="008177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4DD5CB39" w14:textId="77777777" w:rsidR="003A68A8" w:rsidRPr="00817794" w:rsidRDefault="003A68A8" w:rsidP="003A68A8">
            <w:pPr>
              <w:rPr>
                <w:sz w:val="20"/>
                <w:szCs w:val="20"/>
              </w:rPr>
            </w:pPr>
            <w:proofErr w:type="spellStart"/>
            <w:r w:rsidRPr="00817794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817794">
              <w:rPr>
                <w:sz w:val="20"/>
                <w:szCs w:val="20"/>
              </w:rPr>
              <w:t xml:space="preserve"> A.3.2. Upravlja emocijama i ponašanjem.</w:t>
            </w:r>
          </w:p>
          <w:p w14:paraId="1DE21C81" w14:textId="77777777" w:rsidR="003A68A8" w:rsidRDefault="003A68A8" w:rsidP="003A68A8">
            <w:proofErr w:type="spellStart"/>
            <w:r w:rsidRPr="00817794">
              <w:rPr>
                <w:sz w:val="20"/>
                <w:szCs w:val="20"/>
              </w:rPr>
              <w:t>osr</w:t>
            </w:r>
            <w:proofErr w:type="spellEnd"/>
            <w:r w:rsidRPr="00817794">
              <w:rPr>
                <w:sz w:val="20"/>
                <w:szCs w:val="20"/>
              </w:rPr>
              <w:t xml:space="preserve"> A.3.3. Razvija osobne potencijale.</w:t>
            </w:r>
          </w:p>
        </w:tc>
      </w:tr>
      <w:tr w:rsidR="003A68A8" w14:paraId="64D0DE79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0439F014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DBBDA46" w14:textId="3EC53A99" w:rsidR="003A68A8" w:rsidRPr="004B775A" w:rsidRDefault="00563C5B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tjedan</w:t>
            </w:r>
          </w:p>
        </w:tc>
        <w:tc>
          <w:tcPr>
            <w:tcW w:w="2779" w:type="dxa"/>
          </w:tcPr>
          <w:p w14:paraId="6AB1934F" w14:textId="77777777" w:rsidR="003A68A8" w:rsidRPr="004B11E5" w:rsidRDefault="003A68A8" w:rsidP="003A68A8">
            <w:pPr>
              <w:rPr>
                <w:rFonts w:cstheme="minorHAnsi"/>
                <w:strike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Linijski dijagram</w:t>
            </w:r>
          </w:p>
        </w:tc>
        <w:tc>
          <w:tcPr>
            <w:tcW w:w="2673" w:type="dxa"/>
          </w:tcPr>
          <w:p w14:paraId="396D1C69" w14:textId="77777777" w:rsidR="003A68A8" w:rsidRPr="004B775A" w:rsidRDefault="003A68A8" w:rsidP="003A68A8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29E7B266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8B3CD1F" w14:textId="77777777" w:rsidR="003A68A8" w:rsidRDefault="003A68A8" w:rsidP="003A68A8"/>
        </w:tc>
      </w:tr>
      <w:tr w:rsidR="003A68A8" w14:paraId="0BB389D7" w14:textId="77777777" w:rsidTr="00874371">
        <w:tc>
          <w:tcPr>
            <w:tcW w:w="162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BF3BB59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106714AF" w14:textId="77777777" w:rsidR="003A68A8" w:rsidRPr="004B775A" w:rsidRDefault="003A68A8" w:rsidP="003A68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5D913EC3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Stupčasti dijagram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282199BB" w14:textId="77777777" w:rsidR="003A68A8" w:rsidRPr="004B775A" w:rsidRDefault="003A68A8" w:rsidP="003A68A8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bottom w:val="single" w:sz="4" w:space="0" w:color="auto"/>
            </w:tcBorders>
          </w:tcPr>
          <w:p w14:paraId="2C135B13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7D99ADF5" w14:textId="77777777" w:rsidR="003A68A8" w:rsidRDefault="003A68A8" w:rsidP="003A68A8"/>
        </w:tc>
      </w:tr>
      <w:tr w:rsidR="003A68A8" w14:paraId="3D6B0ABD" w14:textId="77777777" w:rsidTr="00874371">
        <w:tc>
          <w:tcPr>
            <w:tcW w:w="1625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1BBBE13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1A777E86" w14:textId="7544E616" w:rsidR="003A68A8" w:rsidRPr="004B775A" w:rsidRDefault="00563C5B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tjedan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753DA72E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Primjena pravokutnog KS i prikazivanja podataka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59439203" w14:textId="3D048349" w:rsidR="003A68A8" w:rsidRPr="004B775A" w:rsidRDefault="00C93BE7" w:rsidP="003A6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Projektni zadatak „Temperatura zraka u svijetu“</w:t>
            </w:r>
          </w:p>
        </w:tc>
        <w:tc>
          <w:tcPr>
            <w:tcW w:w="3233" w:type="dxa"/>
            <w:vMerge/>
            <w:tcBorders>
              <w:top w:val="single" w:sz="4" w:space="0" w:color="auto"/>
            </w:tcBorders>
          </w:tcPr>
          <w:p w14:paraId="10455223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right w:val="single" w:sz="18" w:space="0" w:color="auto"/>
            </w:tcBorders>
          </w:tcPr>
          <w:p w14:paraId="4E6CC269" w14:textId="77777777" w:rsidR="003A68A8" w:rsidRDefault="003A68A8" w:rsidP="003A68A8"/>
        </w:tc>
      </w:tr>
      <w:tr w:rsidR="003A68A8" w14:paraId="3EA7B729" w14:textId="77777777" w:rsidTr="00874371">
        <w:tc>
          <w:tcPr>
            <w:tcW w:w="1625" w:type="dxa"/>
            <w:vMerge w:val="restart"/>
            <w:tcBorders>
              <w:left w:val="single" w:sz="18" w:space="0" w:color="auto"/>
            </w:tcBorders>
            <w:vAlign w:val="center"/>
          </w:tcPr>
          <w:p w14:paraId="4E87D145" w14:textId="77777777" w:rsidR="003A68A8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Trokut i četverokut </w:t>
            </w:r>
          </w:p>
          <w:p w14:paraId="4B743163" w14:textId="77777777" w:rsidR="003A68A8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977D54" w14:textId="0FBEAEBC" w:rsidR="003A68A8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sati</w:t>
            </w:r>
          </w:p>
          <w:p w14:paraId="21421BD8" w14:textId="0032F421" w:rsidR="004F710B" w:rsidRDefault="004F710B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CC547B" w14:textId="50800093" w:rsidR="004F710B" w:rsidRDefault="005814F4" w:rsidP="003A6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(studeni</w:t>
            </w:r>
            <w:r w:rsidR="004F710B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br/>
            </w:r>
            <w:r w:rsidR="004F710B">
              <w:rPr>
                <w:b/>
                <w:bCs/>
                <w:sz w:val="20"/>
                <w:szCs w:val="20"/>
              </w:rPr>
              <w:t>prosinac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59A2F1CD" w14:textId="241B3B5A" w:rsidR="005814F4" w:rsidRPr="004B775A" w:rsidRDefault="005814F4" w:rsidP="003A6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Siječanj)</w:t>
            </w:r>
          </w:p>
          <w:p w14:paraId="25AFDB9B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668885D9" w14:textId="77777777" w:rsidR="003A68A8" w:rsidRPr="004B775A" w:rsidRDefault="003A68A8" w:rsidP="003A68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1E83CD0C" w14:textId="30D8CE78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Trokut i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četveroku</w:t>
            </w:r>
            <w:r w:rsidR="00F16B3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16B3D">
              <w:rPr>
                <w:rFonts w:cstheme="minorHAnsi"/>
                <w:sz w:val="20"/>
                <w:szCs w:val="20"/>
              </w:rPr>
              <w:t>1. dio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415DF876" w14:textId="77777777" w:rsidR="003A68A8" w:rsidRPr="004B775A" w:rsidRDefault="003A68A8" w:rsidP="003A6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Definicija, označavanje, dijagonala četverokuta…</w:t>
            </w:r>
          </w:p>
        </w:tc>
        <w:tc>
          <w:tcPr>
            <w:tcW w:w="3233" w:type="dxa"/>
            <w:vMerge w:val="restart"/>
          </w:tcPr>
          <w:p w14:paraId="4D119C0F" w14:textId="77777777" w:rsidR="003A68A8" w:rsidRPr="00051214" w:rsidRDefault="003A68A8" w:rsidP="003A68A8">
            <w:pPr>
              <w:pStyle w:val="Sadraj1"/>
              <w:rPr>
                <w:color w:val="7030A0"/>
              </w:rPr>
            </w:pPr>
            <w:r w:rsidRPr="00051214">
              <w:rPr>
                <w:color w:val="7030A0"/>
              </w:rPr>
              <w:t>MAT OŠ C.6.1.</w:t>
            </w:r>
            <w:r w:rsidRPr="00051214">
              <w:rPr>
                <w:color w:val="7030A0"/>
              </w:rPr>
              <w:br/>
            </w:r>
            <w:r w:rsidRPr="00051214">
              <w:rPr>
                <w:b w:val="0"/>
                <w:bCs w:val="0"/>
                <w:color w:val="7030A0"/>
              </w:rPr>
              <w:t>Konstruira kut i njegovu simetralu.</w:t>
            </w:r>
            <w:r w:rsidRPr="00051214">
              <w:rPr>
                <w:color w:val="7030A0"/>
              </w:rPr>
              <w:br/>
            </w:r>
          </w:p>
          <w:p w14:paraId="379CD972" w14:textId="77777777" w:rsidR="003A68A8" w:rsidRPr="00051214" w:rsidRDefault="003A68A8" w:rsidP="003A68A8">
            <w:pPr>
              <w:pStyle w:val="Sadraj1"/>
              <w:rPr>
                <w:color w:val="7030A0"/>
              </w:rPr>
            </w:pPr>
            <w:r w:rsidRPr="00051214">
              <w:rPr>
                <w:color w:val="7030A0"/>
              </w:rPr>
              <w:t>MAT OŠ C.6.2.</w:t>
            </w:r>
          </w:p>
          <w:p w14:paraId="174EB6C5" w14:textId="77777777" w:rsidR="003A68A8" w:rsidRPr="00051214" w:rsidRDefault="003A68A8" w:rsidP="003A68A8">
            <w:pPr>
              <w:rPr>
                <w:rFonts w:cs="Arial"/>
                <w:color w:val="7030A0"/>
                <w:szCs w:val="20"/>
              </w:rPr>
            </w:pPr>
            <w:r w:rsidRPr="00051214">
              <w:rPr>
                <w:rFonts w:cs="Arial"/>
                <w:color w:val="7030A0"/>
                <w:szCs w:val="20"/>
              </w:rPr>
              <w:t>Konstruira trokute, analizira njihova svojstva i odnose.</w:t>
            </w:r>
          </w:p>
          <w:p w14:paraId="41C65A90" w14:textId="77777777" w:rsidR="003A68A8" w:rsidRPr="00051214" w:rsidRDefault="003A68A8" w:rsidP="003A68A8">
            <w:pPr>
              <w:rPr>
                <w:rFonts w:cs="Arial"/>
                <w:color w:val="7030A0"/>
                <w:szCs w:val="20"/>
              </w:rPr>
            </w:pPr>
          </w:p>
          <w:p w14:paraId="718D2C96" w14:textId="77777777" w:rsidR="003A68A8" w:rsidRPr="00051214" w:rsidRDefault="003A68A8" w:rsidP="003A68A8">
            <w:pPr>
              <w:pStyle w:val="Sadraj1"/>
              <w:rPr>
                <w:color w:val="7030A0"/>
              </w:rPr>
            </w:pPr>
            <w:r w:rsidRPr="00051214">
              <w:rPr>
                <w:color w:val="7030A0"/>
              </w:rPr>
              <w:t>MAT OŠ C.6.3.</w:t>
            </w:r>
          </w:p>
          <w:p w14:paraId="4FF4745F" w14:textId="77777777" w:rsidR="003A68A8" w:rsidRPr="00051214" w:rsidRDefault="003A68A8" w:rsidP="003A68A8">
            <w:pPr>
              <w:rPr>
                <w:rFonts w:cs="Arial"/>
                <w:color w:val="7030A0"/>
                <w:szCs w:val="20"/>
              </w:rPr>
            </w:pPr>
            <w:r w:rsidRPr="00051214">
              <w:rPr>
                <w:rFonts w:cs="Arial"/>
                <w:color w:val="7030A0"/>
                <w:szCs w:val="20"/>
              </w:rPr>
              <w:t>Konstruira četverokute, analizira njihova svojstva i odnose.</w:t>
            </w:r>
          </w:p>
          <w:p w14:paraId="70214058" w14:textId="77777777" w:rsidR="003A68A8" w:rsidRPr="006A7DED" w:rsidRDefault="003A68A8" w:rsidP="003A68A8">
            <w:pPr>
              <w:rPr>
                <w:rFonts w:cs="Arial"/>
                <w:szCs w:val="20"/>
              </w:rPr>
            </w:pPr>
          </w:p>
          <w:p w14:paraId="46AE5605" w14:textId="77777777" w:rsidR="003A68A8" w:rsidRPr="00D65D18" w:rsidRDefault="003A68A8" w:rsidP="003A68A8">
            <w:pPr>
              <w:pStyle w:val="Sadraj1"/>
              <w:rPr>
                <w:color w:val="FF3737"/>
              </w:rPr>
            </w:pPr>
            <w:r w:rsidRPr="00D65D18">
              <w:rPr>
                <w:color w:val="FF3737"/>
              </w:rPr>
              <w:t>MAT OŠ D.6.1.</w:t>
            </w:r>
          </w:p>
          <w:p w14:paraId="2926E6F1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  <w:r w:rsidRPr="00D65D18">
              <w:rPr>
                <w:rFonts w:cs="Arial"/>
                <w:color w:val="FF3737"/>
                <w:szCs w:val="20"/>
              </w:rPr>
              <w:t>Odabire i preračunava odgovarajuće mjerne jedinice.</w:t>
            </w:r>
          </w:p>
        </w:tc>
        <w:tc>
          <w:tcPr>
            <w:tcW w:w="2961" w:type="dxa"/>
            <w:vMerge w:val="restart"/>
            <w:tcBorders>
              <w:right w:val="single" w:sz="18" w:space="0" w:color="auto"/>
            </w:tcBorders>
          </w:tcPr>
          <w:p w14:paraId="54767F52" w14:textId="77777777" w:rsidR="003A68A8" w:rsidRDefault="003A68A8" w:rsidP="003A68A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 </w:t>
            </w:r>
          </w:p>
          <w:p w14:paraId="60FF4979" w14:textId="77777777" w:rsidR="003A68A8" w:rsidRDefault="003A68A8" w:rsidP="003A68A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3CB29B3F" w14:textId="77777777" w:rsidR="003A68A8" w:rsidRDefault="003A68A8" w:rsidP="003A68A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 </w:t>
            </w:r>
          </w:p>
          <w:p w14:paraId="2AFA9621" w14:textId="77777777" w:rsidR="003A68A8" w:rsidRDefault="003A68A8" w:rsidP="003A68A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 </w:t>
            </w:r>
          </w:p>
          <w:p w14:paraId="6A5E4C73" w14:textId="77777777" w:rsidR="003A68A8" w:rsidRDefault="003A68A8" w:rsidP="003A68A8"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radi u timu.</w:t>
            </w:r>
          </w:p>
        </w:tc>
      </w:tr>
      <w:tr w:rsidR="003A68A8" w14:paraId="0D097DA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32A8280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50DD43D6" w14:textId="3443ABE4" w:rsidR="003A68A8" w:rsidRPr="004B775A" w:rsidRDefault="00563C5B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 tjedan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538052B1" w14:textId="0C4792D6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Trokut i četverokut</w:t>
            </w:r>
            <w:r w:rsidR="00F16B3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16B3D">
              <w:rPr>
                <w:rFonts w:cstheme="minorHAnsi"/>
                <w:sz w:val="20"/>
                <w:szCs w:val="20"/>
              </w:rPr>
              <w:t xml:space="preserve">2. dio 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7CF123FE" w14:textId="77777777" w:rsidR="003A68A8" w:rsidRPr="004B775A" w:rsidRDefault="003A68A8" w:rsidP="003A6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Vrste</w:t>
            </w:r>
          </w:p>
        </w:tc>
        <w:tc>
          <w:tcPr>
            <w:tcW w:w="3233" w:type="dxa"/>
            <w:vMerge/>
          </w:tcPr>
          <w:p w14:paraId="49FEC35B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4D994C1B" w14:textId="77777777" w:rsidR="003A68A8" w:rsidRDefault="003A68A8" w:rsidP="003A68A8"/>
        </w:tc>
      </w:tr>
      <w:tr w:rsidR="003A68A8" w14:paraId="160810E2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02735D5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3B48FA01" w14:textId="77777777" w:rsidR="003A68A8" w:rsidRPr="004B775A" w:rsidRDefault="003A68A8" w:rsidP="003A68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79ABD918" w14:textId="195C7D82" w:rsidR="003A68A8" w:rsidRPr="006E0D2C" w:rsidRDefault="003A68A8" w:rsidP="003A68A8">
            <w:pPr>
              <w:rPr>
                <w:rFonts w:cstheme="minorHAnsi"/>
                <w:sz w:val="20"/>
                <w:szCs w:val="20"/>
              </w:rPr>
            </w:pPr>
            <w:r w:rsidRPr="006E0D2C">
              <w:rPr>
                <w:rFonts w:cstheme="minorHAnsi"/>
                <w:sz w:val="20"/>
                <w:szCs w:val="20"/>
              </w:rPr>
              <w:t>Trokut i četverokut</w:t>
            </w:r>
            <w:r w:rsidR="00F16B3D">
              <w:rPr>
                <w:rFonts w:cstheme="minorHAnsi"/>
                <w:sz w:val="20"/>
                <w:szCs w:val="20"/>
              </w:rPr>
              <w:t>, 3. dio</w:t>
            </w:r>
          </w:p>
        </w:tc>
        <w:tc>
          <w:tcPr>
            <w:tcW w:w="2673" w:type="dxa"/>
          </w:tcPr>
          <w:p w14:paraId="50B45AAA" w14:textId="77777777" w:rsidR="003A68A8" w:rsidRPr="006E0D2C" w:rsidRDefault="003A68A8" w:rsidP="003A68A8">
            <w:pPr>
              <w:rPr>
                <w:sz w:val="18"/>
                <w:szCs w:val="18"/>
              </w:rPr>
            </w:pPr>
            <w:r w:rsidRPr="006E0D2C">
              <w:rPr>
                <w:sz w:val="18"/>
                <w:szCs w:val="18"/>
              </w:rPr>
              <w:t>Uvjet postojanja</w:t>
            </w:r>
          </w:p>
        </w:tc>
        <w:tc>
          <w:tcPr>
            <w:tcW w:w="3233" w:type="dxa"/>
            <w:vMerge/>
          </w:tcPr>
          <w:p w14:paraId="320709CB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30F8903" w14:textId="77777777" w:rsidR="003A68A8" w:rsidRDefault="003A68A8" w:rsidP="003A68A8"/>
        </w:tc>
      </w:tr>
      <w:tr w:rsidR="003A68A8" w14:paraId="2046A302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E7C6AF1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161F8C46" w14:textId="78ACFBBD" w:rsidR="003A68A8" w:rsidRPr="004B775A" w:rsidRDefault="00563C5B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tjedan</w:t>
            </w:r>
          </w:p>
        </w:tc>
        <w:tc>
          <w:tcPr>
            <w:tcW w:w="2779" w:type="dxa"/>
          </w:tcPr>
          <w:p w14:paraId="53552269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Odnos veličina stranica i mjera  kutova</w:t>
            </w:r>
          </w:p>
        </w:tc>
        <w:tc>
          <w:tcPr>
            <w:tcW w:w="2673" w:type="dxa"/>
          </w:tcPr>
          <w:p w14:paraId="0415ECD7" w14:textId="77777777" w:rsidR="003A68A8" w:rsidRPr="004B775A" w:rsidRDefault="003A68A8" w:rsidP="003A68A8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582BADA6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1EB1A654" w14:textId="77777777" w:rsidR="003A68A8" w:rsidRDefault="003A68A8" w:rsidP="003A68A8"/>
        </w:tc>
      </w:tr>
      <w:tr w:rsidR="003A68A8" w14:paraId="12F462F6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50E849EF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7A69373A" w14:textId="77777777" w:rsidR="003A68A8" w:rsidRPr="004B775A" w:rsidRDefault="003A68A8" w:rsidP="003A68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3178B15E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Zbroj unutarnjih kutova u trokutu i četverokutu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7E394261" w14:textId="77777777" w:rsidR="003A68A8" w:rsidRPr="004B775A" w:rsidRDefault="003A68A8" w:rsidP="003A6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Dokaz i vježba</w:t>
            </w:r>
          </w:p>
        </w:tc>
        <w:tc>
          <w:tcPr>
            <w:tcW w:w="3233" w:type="dxa"/>
            <w:vMerge/>
          </w:tcPr>
          <w:p w14:paraId="75B47E45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85D00CC" w14:textId="77777777" w:rsidR="003A68A8" w:rsidRDefault="003A68A8" w:rsidP="003A68A8"/>
        </w:tc>
      </w:tr>
      <w:tr w:rsidR="003A68A8" w14:paraId="78BA6074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4852A78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43BB12CA" w14:textId="380ADBFD" w:rsidR="003A68A8" w:rsidRPr="004B775A" w:rsidRDefault="00563C5B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tjedan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7ACC9703" w14:textId="77777777" w:rsidR="003A68A8" w:rsidRPr="006E0D2C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Vanjski kutovi trokuta i četverokuta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15CA40CF" w14:textId="77777777" w:rsidR="003A68A8" w:rsidRPr="006E0D2C" w:rsidRDefault="003A68A8" w:rsidP="003A68A8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0B24FC46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4EED050" w14:textId="77777777" w:rsidR="003A68A8" w:rsidRPr="00817794" w:rsidRDefault="003A68A8" w:rsidP="003A68A8">
            <w:pPr>
              <w:rPr>
                <w:sz w:val="20"/>
                <w:szCs w:val="20"/>
              </w:rPr>
            </w:pPr>
          </w:p>
        </w:tc>
      </w:tr>
      <w:tr w:rsidR="003A68A8" w14:paraId="08D6301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11348B7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7BD950A5" w14:textId="77777777" w:rsidR="003A68A8" w:rsidRPr="004B775A" w:rsidRDefault="003A68A8" w:rsidP="003A68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AF7C4AC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 w:rsidRPr="006E0D2C">
              <w:rPr>
                <w:rFonts w:cstheme="minorHAnsi"/>
                <w:sz w:val="20"/>
                <w:szCs w:val="20"/>
              </w:rPr>
              <w:t>Pojam visine trokuta i paralelograma</w:t>
            </w:r>
          </w:p>
        </w:tc>
        <w:tc>
          <w:tcPr>
            <w:tcW w:w="2673" w:type="dxa"/>
          </w:tcPr>
          <w:p w14:paraId="6E40E8B4" w14:textId="77777777" w:rsidR="003A68A8" w:rsidRPr="004B775A" w:rsidRDefault="003A68A8" w:rsidP="003A6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Radni listići</w:t>
            </w:r>
          </w:p>
        </w:tc>
        <w:tc>
          <w:tcPr>
            <w:tcW w:w="3233" w:type="dxa"/>
            <w:vMerge/>
          </w:tcPr>
          <w:p w14:paraId="4B2C22A6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773A0B73" w14:textId="77777777" w:rsidR="003A68A8" w:rsidRDefault="003A68A8" w:rsidP="003A68A8"/>
        </w:tc>
      </w:tr>
      <w:tr w:rsidR="003A68A8" w14:paraId="527F0774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1C00B3C3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1FCF08B" w14:textId="256FB9B9" w:rsidR="003A68A8" w:rsidRPr="004B775A" w:rsidRDefault="00563C5B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tjedan</w:t>
            </w:r>
          </w:p>
        </w:tc>
        <w:tc>
          <w:tcPr>
            <w:tcW w:w="2779" w:type="dxa"/>
          </w:tcPr>
          <w:p w14:paraId="3FA4E0E2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Opseg i površina paralelograma</w:t>
            </w:r>
          </w:p>
        </w:tc>
        <w:tc>
          <w:tcPr>
            <w:tcW w:w="2673" w:type="dxa"/>
          </w:tcPr>
          <w:p w14:paraId="33541685" w14:textId="77777777" w:rsidR="003A68A8" w:rsidRPr="002635EF" w:rsidRDefault="003A68A8" w:rsidP="003A68A8">
            <w:pPr>
              <w:rPr>
                <w:sz w:val="18"/>
                <w:szCs w:val="18"/>
              </w:rPr>
            </w:pPr>
            <w:r w:rsidRPr="002635EF">
              <w:rPr>
                <w:sz w:val="18"/>
                <w:szCs w:val="18"/>
              </w:rPr>
              <w:t>Nadopuna na pravokutnik</w:t>
            </w:r>
          </w:p>
        </w:tc>
        <w:tc>
          <w:tcPr>
            <w:tcW w:w="3233" w:type="dxa"/>
            <w:vMerge/>
          </w:tcPr>
          <w:p w14:paraId="3BF0ACAE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1B1D6A2D" w14:textId="77777777" w:rsidR="003A68A8" w:rsidRDefault="003A68A8" w:rsidP="003A68A8"/>
        </w:tc>
      </w:tr>
      <w:tr w:rsidR="003A68A8" w14:paraId="58C432F0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6E4DD570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3B0223E5" w14:textId="77777777" w:rsidR="003A68A8" w:rsidRPr="004B775A" w:rsidRDefault="003A68A8" w:rsidP="003A68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C27EBEB" w14:textId="57A086A9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Površina trokuta</w:t>
            </w:r>
            <w:r w:rsidR="00E709C5">
              <w:rPr>
                <w:rFonts w:cstheme="minorHAnsi"/>
                <w:sz w:val="20"/>
                <w:szCs w:val="20"/>
              </w:rPr>
              <w:t xml:space="preserve">, 1. dio </w:t>
            </w:r>
          </w:p>
        </w:tc>
        <w:tc>
          <w:tcPr>
            <w:tcW w:w="2673" w:type="dxa"/>
          </w:tcPr>
          <w:p w14:paraId="02928D83" w14:textId="77777777" w:rsidR="003A68A8" w:rsidRPr="002635EF" w:rsidRDefault="003A68A8" w:rsidP="003A68A8">
            <w:pPr>
              <w:rPr>
                <w:sz w:val="18"/>
                <w:szCs w:val="18"/>
              </w:rPr>
            </w:pPr>
            <w:r w:rsidRPr="002635EF">
              <w:rPr>
                <w:sz w:val="18"/>
                <w:szCs w:val="18"/>
              </w:rPr>
              <w:t>Nadopuna na pravokutnik</w:t>
            </w:r>
          </w:p>
        </w:tc>
        <w:tc>
          <w:tcPr>
            <w:tcW w:w="3233" w:type="dxa"/>
            <w:vMerge/>
          </w:tcPr>
          <w:p w14:paraId="4B4B86B9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B7C4087" w14:textId="77777777" w:rsidR="003A68A8" w:rsidRDefault="003A68A8" w:rsidP="003A68A8"/>
        </w:tc>
      </w:tr>
      <w:tr w:rsidR="003A68A8" w14:paraId="087FE3C8" w14:textId="77777777" w:rsidTr="00874371">
        <w:trPr>
          <w:trHeight w:val="254"/>
        </w:trPr>
        <w:tc>
          <w:tcPr>
            <w:tcW w:w="162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E30E5B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16AAABDA" w14:textId="7E7D2083" w:rsidR="003A68A8" w:rsidRPr="004B775A" w:rsidRDefault="00874371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tjedan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2C8F882A" w14:textId="5A736729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Površina trokuta</w:t>
            </w:r>
            <w:r w:rsidR="00E709C5">
              <w:rPr>
                <w:rFonts w:cstheme="minorHAnsi"/>
                <w:sz w:val="20"/>
                <w:szCs w:val="20"/>
              </w:rPr>
              <w:t>, 2. dio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19676F0E" w14:textId="77777777" w:rsidR="003A68A8" w:rsidRPr="00534292" w:rsidRDefault="003A68A8" w:rsidP="003A68A8">
            <w:pPr>
              <w:rPr>
                <w:sz w:val="14"/>
                <w:szCs w:val="14"/>
              </w:rPr>
            </w:pPr>
          </w:p>
        </w:tc>
        <w:tc>
          <w:tcPr>
            <w:tcW w:w="3233" w:type="dxa"/>
            <w:vMerge/>
            <w:tcBorders>
              <w:bottom w:val="single" w:sz="4" w:space="0" w:color="auto"/>
            </w:tcBorders>
          </w:tcPr>
          <w:p w14:paraId="301C1D9D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1A8EC59" w14:textId="77777777" w:rsidR="003A68A8" w:rsidRDefault="003A68A8" w:rsidP="003A68A8"/>
        </w:tc>
      </w:tr>
      <w:tr w:rsidR="003A68A8" w14:paraId="576AA5EB" w14:textId="77777777" w:rsidTr="00874371">
        <w:tc>
          <w:tcPr>
            <w:tcW w:w="16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523424" w14:textId="77777777" w:rsidR="003A68A8" w:rsidRPr="004B775A" w:rsidRDefault="003A68A8" w:rsidP="003A6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5A723AB" w14:textId="50DE08DA" w:rsidR="003A68A8" w:rsidRPr="004B775A" w:rsidRDefault="00874371" w:rsidP="003A68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 tjedan</w:t>
            </w:r>
          </w:p>
        </w:tc>
        <w:tc>
          <w:tcPr>
            <w:tcW w:w="2779" w:type="dxa"/>
            <w:tcBorders>
              <w:bottom w:val="single" w:sz="18" w:space="0" w:color="auto"/>
            </w:tcBorders>
          </w:tcPr>
          <w:p w14:paraId="381021C0" w14:textId="77777777" w:rsidR="003A68A8" w:rsidRPr="004B775A" w:rsidRDefault="003A68A8" w:rsidP="003A6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Primjena osnovnih svojstava trokuta i četverokuta</w:t>
            </w:r>
          </w:p>
        </w:tc>
        <w:tc>
          <w:tcPr>
            <w:tcW w:w="2673" w:type="dxa"/>
            <w:tcBorders>
              <w:bottom w:val="single" w:sz="18" w:space="0" w:color="auto"/>
            </w:tcBorders>
          </w:tcPr>
          <w:p w14:paraId="5DEB994A" w14:textId="2011B0EC" w:rsidR="003A68A8" w:rsidRDefault="0056119D" w:rsidP="003A6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Projektni zadatak „Zmaj“</w:t>
            </w:r>
          </w:p>
          <w:p w14:paraId="3264A438" w14:textId="77777777" w:rsidR="003A68A8" w:rsidRDefault="003A68A8" w:rsidP="003A68A8">
            <w:pPr>
              <w:rPr>
                <w:sz w:val="18"/>
                <w:szCs w:val="18"/>
              </w:rPr>
            </w:pPr>
          </w:p>
          <w:p w14:paraId="59FCC73E" w14:textId="77777777" w:rsidR="003A68A8" w:rsidRDefault="003A68A8" w:rsidP="003A68A8">
            <w:pPr>
              <w:rPr>
                <w:sz w:val="18"/>
                <w:szCs w:val="18"/>
              </w:rPr>
            </w:pPr>
          </w:p>
          <w:p w14:paraId="517479A0" w14:textId="77777777" w:rsidR="003A68A8" w:rsidRDefault="003A68A8" w:rsidP="003A68A8">
            <w:pPr>
              <w:rPr>
                <w:sz w:val="18"/>
                <w:szCs w:val="18"/>
              </w:rPr>
            </w:pPr>
          </w:p>
          <w:p w14:paraId="7C6AE2BC" w14:textId="77777777" w:rsidR="003A68A8" w:rsidRPr="004B775A" w:rsidRDefault="003A68A8" w:rsidP="003A68A8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bottom w:val="single" w:sz="18" w:space="0" w:color="auto"/>
            </w:tcBorders>
          </w:tcPr>
          <w:p w14:paraId="2B8950EA" w14:textId="77777777" w:rsidR="003A68A8" w:rsidRPr="006A7DED" w:rsidRDefault="003A68A8" w:rsidP="003A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DF1FC58" w14:textId="77777777" w:rsidR="003A68A8" w:rsidRDefault="003A68A8" w:rsidP="003A68A8"/>
        </w:tc>
      </w:tr>
      <w:tr w:rsidR="00862193" w14:paraId="366FA4E4" w14:textId="77777777" w:rsidTr="00874371"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6BFC11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 xml:space="preserve">Različiti zapisi </w:t>
            </w:r>
            <w:r>
              <w:rPr>
                <w:b/>
                <w:bCs/>
                <w:sz w:val="20"/>
                <w:szCs w:val="20"/>
              </w:rPr>
              <w:t xml:space="preserve">racionalnog </w:t>
            </w:r>
            <w:r w:rsidRPr="004B775A">
              <w:rPr>
                <w:b/>
                <w:bCs/>
                <w:sz w:val="20"/>
                <w:szCs w:val="20"/>
              </w:rPr>
              <w:t>broja</w:t>
            </w:r>
          </w:p>
          <w:p w14:paraId="16B1EDE6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9DB37E" w14:textId="77777777" w:rsidR="00862193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sati</w:t>
            </w:r>
          </w:p>
          <w:p w14:paraId="18513116" w14:textId="77777777" w:rsidR="005814F4" w:rsidRDefault="005814F4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003C3D" w14:textId="21078547" w:rsidR="005814F4" w:rsidRPr="004B775A" w:rsidRDefault="005814F4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(siječanj/</w:t>
            </w:r>
            <w:r w:rsidR="00F12557">
              <w:rPr>
                <w:b/>
                <w:bCs/>
                <w:sz w:val="20"/>
                <w:szCs w:val="20"/>
              </w:rPr>
              <w:t>veljača)</w:t>
            </w:r>
          </w:p>
        </w:tc>
        <w:tc>
          <w:tcPr>
            <w:tcW w:w="1590" w:type="dxa"/>
            <w:vMerge/>
            <w:tcBorders>
              <w:bottom w:val="single" w:sz="18" w:space="0" w:color="auto"/>
            </w:tcBorders>
            <w:vAlign w:val="center"/>
          </w:tcPr>
          <w:p w14:paraId="7B13C606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8" w:space="0" w:color="auto"/>
            </w:tcBorders>
          </w:tcPr>
          <w:p w14:paraId="40A0DA87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Zapis razlomka na više načina (ekvivalentni razlomci)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14:paraId="75EC3ABE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</w:tcPr>
          <w:p w14:paraId="029672BA" w14:textId="77777777" w:rsidR="00862193" w:rsidRPr="006A7DED" w:rsidRDefault="00862193" w:rsidP="00862193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6A7DED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hr-HR"/>
              </w:rPr>
              <w:t>MAT OŠ A.6.1.</w:t>
            </w:r>
          </w:p>
          <w:p w14:paraId="60BC0C08" w14:textId="77777777" w:rsidR="00862193" w:rsidRPr="006A7DED" w:rsidRDefault="00862193" w:rsidP="00862193">
            <w:pPr>
              <w:rPr>
                <w:rFonts w:eastAsia="Times New Roman" w:cstheme="minorHAnsi"/>
                <w:color w:val="00B0F0"/>
                <w:sz w:val="20"/>
                <w:szCs w:val="20"/>
                <w:lang w:eastAsia="hr-HR"/>
              </w:rPr>
            </w:pPr>
            <w:r w:rsidRPr="006A7DED">
              <w:rPr>
                <w:rFonts w:eastAsia="Times New Roman" w:cstheme="minorHAnsi"/>
                <w:color w:val="00B0F0"/>
                <w:sz w:val="20"/>
                <w:szCs w:val="20"/>
                <w:lang w:eastAsia="hr-HR"/>
              </w:rPr>
              <w:t>Računa najmanji zajednički višekratnik i primjenjuje svojstva djeljivosti prirodnih brojeva.</w:t>
            </w:r>
          </w:p>
          <w:p w14:paraId="29266D2C" w14:textId="77777777" w:rsidR="00862193" w:rsidRPr="006A7DED" w:rsidRDefault="00862193" w:rsidP="00862193">
            <w:pPr>
              <w:pStyle w:val="Sadraj1"/>
            </w:pPr>
            <w:r w:rsidRPr="006A7DED">
              <w:t>MAT OŠ A.6.2.</w:t>
            </w:r>
          </w:p>
          <w:p w14:paraId="4236E86E" w14:textId="77777777" w:rsidR="00862193" w:rsidRPr="006A7DED" w:rsidRDefault="00862193" w:rsidP="00862193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6A7DED">
              <w:rPr>
                <w:rFonts w:cstheme="minorHAnsi"/>
                <w:color w:val="00B0F0"/>
                <w:sz w:val="20"/>
                <w:szCs w:val="20"/>
              </w:rPr>
              <w:t>Proširuje i skraćuje razlomke te primjenjuje postupak svođenja na zajednički nazivnik.</w:t>
            </w:r>
          </w:p>
          <w:p w14:paraId="4F7FADAF" w14:textId="77777777" w:rsidR="00862193" w:rsidRPr="006A7DED" w:rsidRDefault="00862193" w:rsidP="00862193">
            <w:pPr>
              <w:pStyle w:val="Sadraj1"/>
            </w:pPr>
            <w:r w:rsidRPr="006A7DED">
              <w:t>MAT OŠ A.6.3.</w:t>
            </w:r>
          </w:p>
          <w:p w14:paraId="7036F7BA" w14:textId="77777777" w:rsidR="00862193" w:rsidRPr="006A7DED" w:rsidRDefault="00862193" w:rsidP="00862193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6A7DED">
              <w:rPr>
                <w:rFonts w:cstheme="minorHAnsi"/>
                <w:color w:val="00B0F0"/>
                <w:sz w:val="20"/>
                <w:szCs w:val="20"/>
              </w:rPr>
              <w:t xml:space="preserve">Primjenjuje različite zapise </w:t>
            </w:r>
            <w:proofErr w:type="spellStart"/>
            <w:r w:rsidRPr="006A7DED">
              <w:rPr>
                <w:rFonts w:cstheme="minorHAnsi"/>
                <w:color w:val="00B0F0"/>
                <w:sz w:val="20"/>
                <w:szCs w:val="20"/>
              </w:rPr>
              <w:t>nenegativnih</w:t>
            </w:r>
            <w:proofErr w:type="spellEnd"/>
            <w:r w:rsidRPr="006A7DED">
              <w:rPr>
                <w:rFonts w:cstheme="minorHAnsi"/>
                <w:color w:val="00B0F0"/>
                <w:sz w:val="20"/>
                <w:szCs w:val="20"/>
              </w:rPr>
              <w:t xml:space="preserve"> racionalnih brojeva.</w:t>
            </w:r>
          </w:p>
          <w:p w14:paraId="07CA7CA8" w14:textId="77777777" w:rsidR="00862193" w:rsidRPr="006A7DED" w:rsidRDefault="00862193" w:rsidP="00862193">
            <w:pPr>
              <w:pStyle w:val="Sadraj1"/>
            </w:pPr>
            <w:r w:rsidRPr="006A7DED">
              <w:lastRenderedPageBreak/>
              <w:t>MAT OŠ A.6.4.</w:t>
            </w:r>
          </w:p>
          <w:p w14:paraId="7E1CE3A9" w14:textId="77777777" w:rsidR="00862193" w:rsidRPr="006A7DED" w:rsidRDefault="00862193" w:rsidP="00862193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6A7DED">
              <w:rPr>
                <w:rFonts w:cstheme="minorHAnsi"/>
                <w:color w:val="00B0F0"/>
                <w:sz w:val="20"/>
                <w:szCs w:val="20"/>
              </w:rPr>
              <w:t xml:space="preserve">Primjenjuje uspoređivanje </w:t>
            </w:r>
            <w:proofErr w:type="spellStart"/>
            <w:r w:rsidRPr="006A7DED">
              <w:rPr>
                <w:rFonts w:cstheme="minorHAnsi"/>
                <w:color w:val="00B0F0"/>
                <w:sz w:val="20"/>
                <w:szCs w:val="20"/>
              </w:rPr>
              <w:t>nenegativnih</w:t>
            </w:r>
            <w:proofErr w:type="spellEnd"/>
            <w:r w:rsidRPr="006A7DED">
              <w:rPr>
                <w:rFonts w:cstheme="minorHAnsi"/>
                <w:color w:val="00B0F0"/>
                <w:sz w:val="20"/>
                <w:szCs w:val="20"/>
              </w:rPr>
              <w:t xml:space="preserve"> racionalnih brojeva.</w:t>
            </w:r>
          </w:p>
          <w:p w14:paraId="3556D829" w14:textId="77777777" w:rsidR="00862193" w:rsidRPr="006A7DED" w:rsidRDefault="00862193" w:rsidP="00862193">
            <w:pPr>
              <w:rPr>
                <w:rFonts w:cstheme="minorHAnsi"/>
                <w:color w:val="00B0F0"/>
                <w:sz w:val="20"/>
                <w:szCs w:val="20"/>
              </w:rPr>
            </w:pPr>
          </w:p>
          <w:p w14:paraId="5FAF69D8" w14:textId="77777777" w:rsidR="00862193" w:rsidRPr="006A7DED" w:rsidRDefault="00862193" w:rsidP="00862193">
            <w:pPr>
              <w:pStyle w:val="Sadraj1"/>
            </w:pPr>
            <w:r w:rsidRPr="006A7DED">
              <w:t>MAT OŠ A.6.8.</w:t>
            </w:r>
          </w:p>
          <w:p w14:paraId="677C7236" w14:textId="77777777" w:rsidR="003B00C6" w:rsidRPr="003B00C6" w:rsidRDefault="00862193" w:rsidP="003B00C6">
            <w:pPr>
              <w:rPr>
                <w:rFonts w:cstheme="minorHAnsi"/>
                <w:sz w:val="20"/>
                <w:szCs w:val="20"/>
              </w:rPr>
            </w:pPr>
            <w:r w:rsidRPr="006A7DED">
              <w:rPr>
                <w:rFonts w:cstheme="minorHAnsi"/>
                <w:color w:val="00B0F0"/>
                <w:sz w:val="20"/>
                <w:szCs w:val="20"/>
              </w:rPr>
              <w:t xml:space="preserve">Primjenjuje potenciju baze 10 i </w:t>
            </w:r>
            <w:proofErr w:type="spellStart"/>
            <w:r w:rsidRPr="006A7DED">
              <w:rPr>
                <w:rFonts w:cstheme="minorHAnsi"/>
                <w:color w:val="00B0F0"/>
                <w:sz w:val="20"/>
                <w:szCs w:val="20"/>
              </w:rPr>
              <w:t>nenegativnoga</w:t>
            </w:r>
            <w:proofErr w:type="spellEnd"/>
            <w:r w:rsidRPr="006A7DED">
              <w:rPr>
                <w:rFonts w:cstheme="minorHAnsi"/>
                <w:color w:val="00B0F0"/>
                <w:sz w:val="20"/>
                <w:szCs w:val="20"/>
              </w:rPr>
              <w:t xml:space="preserve"> cjelobrojnog eksponenta.</w:t>
            </w:r>
          </w:p>
        </w:tc>
        <w:tc>
          <w:tcPr>
            <w:tcW w:w="29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366D4A" w14:textId="77777777" w:rsidR="00862193" w:rsidRDefault="00862193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A.3.1. Učenik samostalno traži nove informacije iz različitih izvora, transformira ih u novo znanje i uspješno primjenjuje pri rješavanju problema.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</w:t>
            </w:r>
            <w:r>
              <w:rPr>
                <w:sz w:val="20"/>
                <w:szCs w:val="20"/>
              </w:rPr>
              <w:lastRenderedPageBreak/>
              <w:t xml:space="preserve">učenja uz povremeno praćenje učitelja. </w:t>
            </w:r>
          </w:p>
          <w:p w14:paraId="3F0B8A66" w14:textId="77777777" w:rsidR="00862193" w:rsidRDefault="00862193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38C92EB7" w14:textId="77777777" w:rsidR="00862193" w:rsidRDefault="00862193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A.3.4. Učenik kritički promišlja i vrednuje ideje uz podršku učitelja. </w:t>
            </w:r>
          </w:p>
          <w:p w14:paraId="1911FD25" w14:textId="77777777" w:rsidR="00862193" w:rsidRDefault="00862193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B.3.3. Učenik regulira svoje učenje mijenjanjem plana ili pristupa učenju, samostalno ili uz poticaj učitelja. </w:t>
            </w:r>
          </w:p>
          <w:p w14:paraId="62294609" w14:textId="77777777" w:rsidR="00862193" w:rsidRDefault="00862193" w:rsidP="008621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</w:p>
          <w:p w14:paraId="6470C00D" w14:textId="77777777" w:rsidR="00862193" w:rsidRDefault="00862193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C.3.1. Učenik samostalno provodi jednostavno istraživanje, a uz učiteljevu pomoć složeno istraživanje radi rješavanja problema u digitalnome okružju.  </w:t>
            </w:r>
          </w:p>
          <w:p w14:paraId="5484AB6E" w14:textId="77777777" w:rsidR="00862193" w:rsidRDefault="00862193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 </w:t>
            </w:r>
          </w:p>
          <w:p w14:paraId="00B18CB5" w14:textId="77777777" w:rsidR="00862193" w:rsidRDefault="00862193" w:rsidP="00862193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radi u timu. </w:t>
            </w:r>
          </w:p>
        </w:tc>
      </w:tr>
      <w:tr w:rsidR="00862193" w14:paraId="2AA3D7BF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74158DF3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18" w:space="0" w:color="auto"/>
            </w:tcBorders>
            <w:vAlign w:val="center"/>
          </w:tcPr>
          <w:p w14:paraId="79F3A7BF" w14:textId="32277F54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tjedan</w:t>
            </w:r>
          </w:p>
        </w:tc>
        <w:tc>
          <w:tcPr>
            <w:tcW w:w="2779" w:type="dxa"/>
          </w:tcPr>
          <w:p w14:paraId="13774FFD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Skraćivanje razlomaka </w:t>
            </w:r>
          </w:p>
        </w:tc>
        <w:tc>
          <w:tcPr>
            <w:tcW w:w="2673" w:type="dxa"/>
          </w:tcPr>
          <w:p w14:paraId="63444B4A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4E09406E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3F9A10A" w14:textId="77777777" w:rsidR="00862193" w:rsidRDefault="00862193" w:rsidP="00862193"/>
        </w:tc>
      </w:tr>
      <w:tr w:rsidR="00862193" w14:paraId="0566E84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6A988F6E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79C34F04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4BB4769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Proširivanje razlomaka</w:t>
            </w:r>
          </w:p>
        </w:tc>
        <w:tc>
          <w:tcPr>
            <w:tcW w:w="2673" w:type="dxa"/>
          </w:tcPr>
          <w:p w14:paraId="2FAF63D5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7695B04D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67997694" w14:textId="77777777" w:rsidR="00862193" w:rsidRDefault="00862193" w:rsidP="00862193"/>
        </w:tc>
      </w:tr>
      <w:tr w:rsidR="00862193" w14:paraId="3AF0295A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57EAB853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2AE26A3" w14:textId="34FEF83D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tjedan</w:t>
            </w:r>
          </w:p>
        </w:tc>
        <w:tc>
          <w:tcPr>
            <w:tcW w:w="2779" w:type="dxa"/>
          </w:tcPr>
          <w:p w14:paraId="4E0D16ED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Uspoređivanje razlomaka</w:t>
            </w:r>
          </w:p>
        </w:tc>
        <w:tc>
          <w:tcPr>
            <w:tcW w:w="2673" w:type="dxa"/>
          </w:tcPr>
          <w:p w14:paraId="67356886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06F7C223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69DF69F1" w14:textId="77777777" w:rsidR="00862193" w:rsidRDefault="00862193" w:rsidP="00862193"/>
        </w:tc>
      </w:tr>
      <w:tr w:rsidR="00862193" w14:paraId="3800192D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A6F43A1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09823A7A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40A1CA1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Uspoređivanje svođenjem razlomaka na zajednički nazivnik</w:t>
            </w:r>
          </w:p>
        </w:tc>
        <w:tc>
          <w:tcPr>
            <w:tcW w:w="2673" w:type="dxa"/>
          </w:tcPr>
          <w:p w14:paraId="72F9432C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5F92E465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150E8CF" w14:textId="77777777" w:rsidR="00862193" w:rsidRDefault="00862193" w:rsidP="00862193"/>
        </w:tc>
      </w:tr>
      <w:tr w:rsidR="00862193" w14:paraId="5EAE6052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76D2B43A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0C590FF5" w14:textId="75916265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tjedan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4FC5D948" w14:textId="77777777" w:rsidR="00862193" w:rsidRPr="0013724F" w:rsidRDefault="00862193" w:rsidP="00862193">
            <w:pPr>
              <w:rPr>
                <w:rFonts w:cstheme="minorHAnsi"/>
                <w:strike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Omjer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742D9098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13111793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11C21BBA" w14:textId="77777777" w:rsidR="00862193" w:rsidRDefault="00862193" w:rsidP="00862193"/>
        </w:tc>
      </w:tr>
      <w:tr w:rsidR="00862193" w14:paraId="243F4A55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62B21B01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65C2E0CF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0037512D" w14:textId="409CDE59" w:rsidR="00862193" w:rsidRPr="004B775A" w:rsidRDefault="00221C12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Projektni zadatak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6531D501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43C58744" w14:textId="77777777" w:rsidR="00862193" w:rsidRPr="006A7DED" w:rsidRDefault="00862193" w:rsidP="00862193">
            <w:pPr>
              <w:pStyle w:val="Sadraj1"/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0BE32641" w14:textId="77777777" w:rsidR="00862193" w:rsidRPr="00543DFC" w:rsidRDefault="00862193" w:rsidP="00862193">
            <w:pPr>
              <w:rPr>
                <w:sz w:val="20"/>
                <w:szCs w:val="20"/>
              </w:rPr>
            </w:pPr>
          </w:p>
        </w:tc>
      </w:tr>
      <w:tr w:rsidR="00862193" w14:paraId="4A0CB48F" w14:textId="77777777" w:rsidTr="00874371">
        <w:tc>
          <w:tcPr>
            <w:tcW w:w="16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1353A1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1F7C1C89" w14:textId="6EC4702A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tjedan</w:t>
            </w:r>
          </w:p>
        </w:tc>
        <w:tc>
          <w:tcPr>
            <w:tcW w:w="2779" w:type="dxa"/>
            <w:tcBorders>
              <w:bottom w:val="single" w:sz="18" w:space="0" w:color="auto"/>
            </w:tcBorders>
          </w:tcPr>
          <w:p w14:paraId="775F6D76" w14:textId="77777777" w:rsidR="00862193" w:rsidRPr="0013724F" w:rsidRDefault="00862193" w:rsidP="00862193">
            <w:pPr>
              <w:rPr>
                <w:rFonts w:cstheme="minorHAnsi"/>
                <w:strike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Primjena različitog zapisa broja</w:t>
            </w:r>
          </w:p>
        </w:tc>
        <w:tc>
          <w:tcPr>
            <w:tcW w:w="2673" w:type="dxa"/>
            <w:tcBorders>
              <w:bottom w:val="single" w:sz="18" w:space="0" w:color="auto"/>
            </w:tcBorders>
          </w:tcPr>
          <w:p w14:paraId="22F742D4" w14:textId="77777777" w:rsidR="00862193" w:rsidRDefault="00862193" w:rsidP="00862193">
            <w:pPr>
              <w:rPr>
                <w:sz w:val="18"/>
                <w:szCs w:val="18"/>
              </w:rPr>
            </w:pPr>
          </w:p>
          <w:p w14:paraId="02CB7558" w14:textId="77777777" w:rsidR="00862193" w:rsidRDefault="00862193" w:rsidP="00862193">
            <w:pPr>
              <w:rPr>
                <w:sz w:val="18"/>
                <w:szCs w:val="18"/>
              </w:rPr>
            </w:pPr>
          </w:p>
          <w:p w14:paraId="52615888" w14:textId="77777777" w:rsidR="00862193" w:rsidRDefault="00862193" w:rsidP="00862193">
            <w:pPr>
              <w:rPr>
                <w:sz w:val="18"/>
                <w:szCs w:val="18"/>
              </w:rPr>
            </w:pPr>
          </w:p>
          <w:p w14:paraId="7B8E2FA6" w14:textId="77777777" w:rsidR="00862193" w:rsidRDefault="00862193" w:rsidP="00862193">
            <w:pPr>
              <w:rPr>
                <w:sz w:val="18"/>
                <w:szCs w:val="18"/>
              </w:rPr>
            </w:pPr>
          </w:p>
          <w:p w14:paraId="18C6E6C6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bottom w:val="single" w:sz="18" w:space="0" w:color="auto"/>
            </w:tcBorders>
          </w:tcPr>
          <w:p w14:paraId="218FE9F6" w14:textId="77777777" w:rsidR="00862193" w:rsidRPr="006A7DED" w:rsidRDefault="00862193" w:rsidP="00862193">
            <w:pPr>
              <w:pStyle w:val="Sadraj1"/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90F4667" w14:textId="77777777" w:rsidR="00862193" w:rsidRDefault="00862193" w:rsidP="00862193"/>
        </w:tc>
      </w:tr>
      <w:tr w:rsidR="00862193" w14:paraId="4A21D86D" w14:textId="77777777" w:rsidTr="00874371"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77B54D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7345A1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31896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Računanje s razlomcima</w:t>
            </w:r>
          </w:p>
          <w:p w14:paraId="7D13304B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9FB039" w14:textId="77777777" w:rsidR="00862193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4B775A">
              <w:rPr>
                <w:b/>
                <w:bCs/>
                <w:sz w:val="20"/>
                <w:szCs w:val="20"/>
              </w:rPr>
              <w:t xml:space="preserve"> sati</w:t>
            </w:r>
          </w:p>
          <w:p w14:paraId="6E86ADC2" w14:textId="77777777" w:rsidR="00F12557" w:rsidRDefault="00F12557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30AC79" w14:textId="221056FF" w:rsidR="00F12557" w:rsidRPr="004B775A" w:rsidRDefault="00F12557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(veljača/ožujak)</w:t>
            </w:r>
          </w:p>
        </w:tc>
        <w:tc>
          <w:tcPr>
            <w:tcW w:w="1590" w:type="dxa"/>
            <w:vMerge/>
            <w:vAlign w:val="center"/>
          </w:tcPr>
          <w:p w14:paraId="3A558848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8" w:space="0" w:color="auto"/>
            </w:tcBorders>
          </w:tcPr>
          <w:p w14:paraId="7E5A0253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Zbrajanje i oduzimanje razlomaka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14:paraId="5E1837FD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</w:tcPr>
          <w:p w14:paraId="6228DF44" w14:textId="77777777" w:rsidR="00862193" w:rsidRPr="006A7DED" w:rsidRDefault="00862193" w:rsidP="00862193">
            <w:pPr>
              <w:pStyle w:val="Sadraj1"/>
            </w:pPr>
            <w:r w:rsidRPr="006A7DED">
              <w:t>MAT OŠ A.6.5.</w:t>
            </w:r>
          </w:p>
          <w:p w14:paraId="550A254B" w14:textId="77777777" w:rsidR="00862193" w:rsidRPr="00051214" w:rsidRDefault="00862193" w:rsidP="00862193">
            <w:pPr>
              <w:rPr>
                <w:color w:val="FF3737"/>
              </w:rPr>
            </w:pPr>
            <w:r w:rsidRPr="00051214">
              <w:rPr>
                <w:rFonts w:cstheme="minorHAnsi"/>
                <w:color w:val="00B0F0"/>
                <w:sz w:val="20"/>
                <w:szCs w:val="20"/>
              </w:rPr>
              <w:t xml:space="preserve">Računa s </w:t>
            </w:r>
            <w:proofErr w:type="spellStart"/>
            <w:r w:rsidRPr="00051214">
              <w:rPr>
                <w:rFonts w:cstheme="minorHAnsi"/>
                <w:color w:val="00B0F0"/>
                <w:sz w:val="20"/>
                <w:szCs w:val="20"/>
              </w:rPr>
              <w:t>nenegativnim</w:t>
            </w:r>
            <w:proofErr w:type="spellEnd"/>
            <w:r w:rsidRPr="00051214">
              <w:rPr>
                <w:rFonts w:cstheme="minorHAnsi"/>
                <w:color w:val="00B0F0"/>
                <w:sz w:val="20"/>
                <w:szCs w:val="20"/>
              </w:rPr>
              <w:t xml:space="preserve"> racionalnim brojevima.</w:t>
            </w:r>
            <w:r w:rsidRPr="00051214">
              <w:rPr>
                <w:rFonts w:cstheme="minorHAnsi"/>
                <w:color w:val="00B0F0"/>
                <w:sz w:val="20"/>
                <w:szCs w:val="20"/>
              </w:rPr>
              <w:br/>
            </w:r>
            <w:r w:rsidRPr="00B95053">
              <w:rPr>
                <w:b/>
                <w:bCs/>
                <w:color w:val="FF3737"/>
              </w:rPr>
              <w:t>MAT OŠ D.6.3.</w:t>
            </w:r>
          </w:p>
          <w:p w14:paraId="0145962D" w14:textId="77777777" w:rsidR="00862193" w:rsidRPr="006A7DED" w:rsidRDefault="00862193" w:rsidP="00862193">
            <w:pPr>
              <w:pStyle w:val="Sadraj1"/>
            </w:pPr>
            <w:r w:rsidRPr="006A7DED">
              <w:t>MAT OŠ A.6.9.</w:t>
            </w:r>
          </w:p>
          <w:p w14:paraId="659EED59" w14:textId="77777777" w:rsidR="00862193" w:rsidRPr="00051214" w:rsidRDefault="00862193" w:rsidP="00862193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51214">
              <w:rPr>
                <w:rFonts w:cstheme="minorHAnsi"/>
                <w:color w:val="00B0F0"/>
                <w:sz w:val="20"/>
                <w:szCs w:val="20"/>
              </w:rPr>
              <w:t>Primjenjuje računanje postotnoga iznosa zadane osnovne vrijednosti.</w:t>
            </w:r>
          </w:p>
          <w:p w14:paraId="1D046798" w14:textId="77777777" w:rsidR="00862193" w:rsidRPr="00051214" w:rsidRDefault="00862193" w:rsidP="00862193">
            <w:pPr>
              <w:pStyle w:val="Sadraj1"/>
              <w:rPr>
                <w:color w:val="01918A"/>
              </w:rPr>
            </w:pPr>
            <w:r w:rsidRPr="00051214">
              <w:rPr>
                <w:color w:val="01918A"/>
              </w:rPr>
              <w:t>MAT OŠ B.6.1.</w:t>
            </w:r>
          </w:p>
          <w:p w14:paraId="4D07059D" w14:textId="77777777" w:rsidR="00862193" w:rsidRPr="006A7DED" w:rsidRDefault="00862193" w:rsidP="00862193">
            <w:pPr>
              <w:rPr>
                <w:rFonts w:cstheme="minorHAnsi"/>
                <w:color w:val="019992"/>
                <w:sz w:val="20"/>
                <w:szCs w:val="20"/>
              </w:rPr>
            </w:pPr>
            <w:r w:rsidRPr="006A7DED">
              <w:rPr>
                <w:rFonts w:cstheme="minorHAnsi"/>
                <w:color w:val="019992"/>
                <w:sz w:val="20"/>
                <w:szCs w:val="20"/>
              </w:rPr>
              <w:t>Rješava i primjenjuje linearnu jednadžbu.</w:t>
            </w:r>
          </w:p>
          <w:p w14:paraId="216F383F" w14:textId="77777777" w:rsidR="00862193" w:rsidRPr="00051214" w:rsidRDefault="00862193" w:rsidP="00862193">
            <w:pPr>
              <w:pStyle w:val="Sadraj1"/>
              <w:rPr>
                <w:color w:val="FF3737"/>
              </w:rPr>
            </w:pPr>
            <w:r w:rsidRPr="00051214">
              <w:rPr>
                <w:color w:val="FF3737"/>
              </w:rPr>
              <w:t>MAT OŠ D.6.1.</w:t>
            </w:r>
          </w:p>
          <w:p w14:paraId="42CD850E" w14:textId="77777777" w:rsidR="00862193" w:rsidRPr="00051214" w:rsidRDefault="00862193" w:rsidP="00862193">
            <w:pPr>
              <w:rPr>
                <w:rFonts w:cstheme="minorHAnsi"/>
                <w:color w:val="FF3737"/>
                <w:sz w:val="20"/>
                <w:szCs w:val="20"/>
              </w:rPr>
            </w:pPr>
            <w:r w:rsidRPr="00051214">
              <w:rPr>
                <w:rFonts w:cstheme="minorHAnsi"/>
                <w:color w:val="FF3737"/>
                <w:sz w:val="20"/>
                <w:szCs w:val="20"/>
              </w:rPr>
              <w:t>Odabire i preračunava odgovarajuće mjerne jedinice.</w:t>
            </w:r>
          </w:p>
          <w:p w14:paraId="61763E74" w14:textId="77777777" w:rsidR="00862193" w:rsidRPr="00051214" w:rsidRDefault="00862193" w:rsidP="00862193">
            <w:pPr>
              <w:pStyle w:val="Sadraj1"/>
              <w:rPr>
                <w:color w:val="FF3737"/>
              </w:rPr>
            </w:pPr>
            <w:r w:rsidRPr="00051214">
              <w:rPr>
                <w:color w:val="FF3737"/>
              </w:rPr>
              <w:t>MAT OŠ D.6.2.</w:t>
            </w:r>
          </w:p>
          <w:p w14:paraId="1046D637" w14:textId="77777777" w:rsidR="00862193" w:rsidRPr="00862193" w:rsidRDefault="00862193" w:rsidP="00862193">
            <w:pPr>
              <w:pStyle w:val="Sadraj1"/>
              <w:rPr>
                <w:b w:val="0"/>
                <w:bCs w:val="0"/>
              </w:rPr>
            </w:pPr>
            <w:r w:rsidRPr="00862193">
              <w:rPr>
                <w:b w:val="0"/>
                <w:bCs w:val="0"/>
                <w:color w:val="FF3737"/>
              </w:rPr>
              <w:t>Računa i primjenjuje opseg i površinu trokuta i četverokuta te mjeru kuta.</w:t>
            </w: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0894A8F1" w14:textId="77777777" w:rsidR="00862193" w:rsidRDefault="00862193" w:rsidP="00862193"/>
        </w:tc>
      </w:tr>
      <w:tr w:rsidR="00862193" w14:paraId="2AB2BC99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0F78B441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18" w:space="0" w:color="auto"/>
            </w:tcBorders>
            <w:vAlign w:val="center"/>
          </w:tcPr>
          <w:p w14:paraId="24A7CF3F" w14:textId="76313E8B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 tjedan</w:t>
            </w:r>
          </w:p>
        </w:tc>
        <w:tc>
          <w:tcPr>
            <w:tcW w:w="2779" w:type="dxa"/>
          </w:tcPr>
          <w:p w14:paraId="54C66F1D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Zbrajanje i oduzimanje razlomaka</w:t>
            </w:r>
          </w:p>
        </w:tc>
        <w:tc>
          <w:tcPr>
            <w:tcW w:w="2673" w:type="dxa"/>
          </w:tcPr>
          <w:p w14:paraId="5BA19376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60A2ED3B" w14:textId="77777777" w:rsidR="00862193" w:rsidRPr="006A7DED" w:rsidRDefault="00862193" w:rsidP="00862193">
            <w:pPr>
              <w:pStyle w:val="Sadraj1"/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6573E8B1" w14:textId="77777777" w:rsidR="00862193" w:rsidRDefault="00862193" w:rsidP="00862193"/>
        </w:tc>
      </w:tr>
      <w:tr w:rsidR="00862193" w14:paraId="0ED9979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5F9FB72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0230114B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9142BAA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Množenje razlomaka</w:t>
            </w:r>
          </w:p>
        </w:tc>
        <w:tc>
          <w:tcPr>
            <w:tcW w:w="2673" w:type="dxa"/>
          </w:tcPr>
          <w:p w14:paraId="65DBBBD3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39C17EC9" w14:textId="77777777" w:rsidR="00862193" w:rsidRPr="006A7DED" w:rsidRDefault="00862193" w:rsidP="00862193">
            <w:pPr>
              <w:pStyle w:val="Sadraj1"/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4F29BA36" w14:textId="77777777" w:rsidR="00862193" w:rsidRDefault="00862193" w:rsidP="00862193"/>
        </w:tc>
      </w:tr>
      <w:tr w:rsidR="00862193" w14:paraId="0851C579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C9A2E63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51F26953" w14:textId="01928363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 tjedan</w:t>
            </w:r>
          </w:p>
        </w:tc>
        <w:tc>
          <w:tcPr>
            <w:tcW w:w="2779" w:type="dxa"/>
          </w:tcPr>
          <w:p w14:paraId="5BBF7B6E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Postotak – računanje postotnog iznosa</w:t>
            </w:r>
          </w:p>
        </w:tc>
        <w:tc>
          <w:tcPr>
            <w:tcW w:w="2673" w:type="dxa"/>
          </w:tcPr>
          <w:p w14:paraId="5BEF027A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7B3EE226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676D839" w14:textId="77777777" w:rsidR="00862193" w:rsidRDefault="00862193" w:rsidP="00862193"/>
        </w:tc>
      </w:tr>
      <w:tr w:rsidR="00862193" w14:paraId="2EDA6C93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411605D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69AAAC78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3A76BE2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Postotak - vježba</w:t>
            </w:r>
          </w:p>
        </w:tc>
        <w:tc>
          <w:tcPr>
            <w:tcW w:w="2673" w:type="dxa"/>
          </w:tcPr>
          <w:p w14:paraId="58E29358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073B736F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0EC82259" w14:textId="77777777" w:rsidR="00862193" w:rsidRDefault="00862193" w:rsidP="00862193"/>
        </w:tc>
      </w:tr>
      <w:tr w:rsidR="00862193" w14:paraId="73514663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0C841EBE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39C229C" w14:textId="2EE24651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tjedan</w:t>
            </w:r>
          </w:p>
        </w:tc>
        <w:tc>
          <w:tcPr>
            <w:tcW w:w="2779" w:type="dxa"/>
          </w:tcPr>
          <w:p w14:paraId="57E88E5E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Dijeljenje razlomaka</w:t>
            </w:r>
          </w:p>
        </w:tc>
        <w:tc>
          <w:tcPr>
            <w:tcW w:w="2673" w:type="dxa"/>
          </w:tcPr>
          <w:p w14:paraId="0FAA81DF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1B44F3B3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F45C988" w14:textId="77777777" w:rsidR="00862193" w:rsidRDefault="00862193" w:rsidP="00862193"/>
        </w:tc>
      </w:tr>
      <w:tr w:rsidR="00862193" w14:paraId="23F34745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100637F5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599D6C5F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7536576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Dvojni razlomci i redoslijed računskih radnji</w:t>
            </w:r>
          </w:p>
        </w:tc>
        <w:tc>
          <w:tcPr>
            <w:tcW w:w="2673" w:type="dxa"/>
          </w:tcPr>
          <w:p w14:paraId="25681764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255621A9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74560B0F" w14:textId="77777777" w:rsidR="00862193" w:rsidRDefault="00862193" w:rsidP="00862193"/>
        </w:tc>
      </w:tr>
      <w:tr w:rsidR="00862193" w14:paraId="1DEE0893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701EF9E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0525A2A" w14:textId="7C2E9EA2" w:rsidR="00862193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tjedan</w:t>
            </w:r>
          </w:p>
        </w:tc>
        <w:tc>
          <w:tcPr>
            <w:tcW w:w="2779" w:type="dxa"/>
          </w:tcPr>
          <w:p w14:paraId="6259C7F6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Redoslijed računskih radnji</w:t>
            </w:r>
          </w:p>
        </w:tc>
        <w:tc>
          <w:tcPr>
            <w:tcW w:w="2673" w:type="dxa"/>
          </w:tcPr>
          <w:p w14:paraId="295905E1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57435696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4D5DAE21" w14:textId="77777777" w:rsidR="00862193" w:rsidRDefault="00862193" w:rsidP="00862193"/>
        </w:tc>
      </w:tr>
      <w:tr w:rsidR="00862193" w14:paraId="70CFF4C4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FCBA80C" w14:textId="77777777" w:rsidR="00862193" w:rsidRPr="004B775A" w:rsidRDefault="00862193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52FABA7C" w14:textId="77777777" w:rsidR="00862193" w:rsidRPr="004B775A" w:rsidRDefault="00862193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77D116FD" w14:textId="77777777" w:rsidR="00862193" w:rsidRPr="004B775A" w:rsidRDefault="00862193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B775A">
              <w:rPr>
                <w:rFonts w:cstheme="minorHAnsi"/>
                <w:sz w:val="20"/>
                <w:szCs w:val="20"/>
              </w:rPr>
              <w:t>rimjena računanja s razlomcima</w:t>
            </w:r>
            <w:r>
              <w:rPr>
                <w:rFonts w:cstheme="minorHAnsi"/>
                <w:sz w:val="20"/>
                <w:szCs w:val="20"/>
              </w:rPr>
              <w:t xml:space="preserve"> i ponavljanje</w:t>
            </w:r>
          </w:p>
        </w:tc>
        <w:tc>
          <w:tcPr>
            <w:tcW w:w="2673" w:type="dxa"/>
          </w:tcPr>
          <w:p w14:paraId="2B6BCFFD" w14:textId="77777777" w:rsidR="00862193" w:rsidRPr="004B775A" w:rsidRDefault="00862193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6216DBEC" w14:textId="77777777" w:rsidR="00862193" w:rsidRPr="006A7DED" w:rsidRDefault="00862193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1FFE3B9" w14:textId="77777777" w:rsidR="00862193" w:rsidRDefault="00862193" w:rsidP="00862193"/>
        </w:tc>
      </w:tr>
      <w:tr w:rsidR="003B00C6" w14:paraId="53E95BD7" w14:textId="77777777" w:rsidTr="00874371"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EDE4C2" w14:textId="77777777" w:rsidR="003B00C6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6DD37F" w14:textId="77777777" w:rsidR="003B00C6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Linearne jednadžbe</w:t>
            </w:r>
          </w:p>
          <w:p w14:paraId="41579411" w14:textId="77777777" w:rsidR="003B00C6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02222D" w14:textId="77777777" w:rsidR="003B00C6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sata</w:t>
            </w:r>
          </w:p>
          <w:p w14:paraId="31E08550" w14:textId="77777777" w:rsidR="00F12557" w:rsidRDefault="00F12557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D81D5A" w14:textId="3CED0C1A" w:rsidR="00F12557" w:rsidRPr="004B775A" w:rsidRDefault="00F12557" w:rsidP="00862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(ožujak/ </w:t>
            </w:r>
            <w:r>
              <w:rPr>
                <w:b/>
                <w:bCs/>
                <w:sz w:val="20"/>
                <w:szCs w:val="20"/>
              </w:rPr>
              <w:br/>
              <w:t>travanj)</w:t>
            </w:r>
          </w:p>
        </w:tc>
        <w:tc>
          <w:tcPr>
            <w:tcW w:w="1590" w:type="dxa"/>
            <w:vMerge w:val="restart"/>
            <w:tcBorders>
              <w:top w:val="single" w:sz="18" w:space="0" w:color="auto"/>
            </w:tcBorders>
            <w:vAlign w:val="center"/>
          </w:tcPr>
          <w:p w14:paraId="18EAE2FC" w14:textId="139B2CB2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 tjedan</w:t>
            </w:r>
          </w:p>
        </w:tc>
        <w:tc>
          <w:tcPr>
            <w:tcW w:w="2779" w:type="dxa"/>
            <w:tcBorders>
              <w:top w:val="single" w:sz="18" w:space="0" w:color="auto"/>
            </w:tcBorders>
          </w:tcPr>
          <w:p w14:paraId="0612967F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Pojam jednadžbe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14:paraId="12243B6A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13080A9B" w14:textId="77777777" w:rsidR="00B95053" w:rsidRPr="00051214" w:rsidRDefault="00B95053" w:rsidP="00B95053">
            <w:pPr>
              <w:pStyle w:val="Sadraj1"/>
              <w:rPr>
                <w:b w:val="0"/>
                <w:bCs w:val="0"/>
                <w:color w:val="019992"/>
              </w:rPr>
            </w:pPr>
            <w:r w:rsidRPr="00051214">
              <w:rPr>
                <w:color w:val="019992"/>
              </w:rPr>
              <w:t>MAT OŠ B.6.1.</w:t>
            </w:r>
            <w:r w:rsidRPr="00051214">
              <w:rPr>
                <w:color w:val="019992"/>
              </w:rPr>
              <w:br/>
            </w:r>
            <w:r w:rsidRPr="00051214">
              <w:rPr>
                <w:b w:val="0"/>
                <w:bCs w:val="0"/>
                <w:color w:val="019992"/>
              </w:rPr>
              <w:t>Rješava i primjenjuje linearnu jednadžbu.</w:t>
            </w:r>
          </w:p>
          <w:p w14:paraId="368B9F85" w14:textId="77777777" w:rsidR="00B95053" w:rsidRPr="006A7DED" w:rsidRDefault="00B95053" w:rsidP="00B95053"/>
          <w:p w14:paraId="25738889" w14:textId="77777777" w:rsidR="003B00C6" w:rsidRPr="006A7DED" w:rsidRDefault="00B95053" w:rsidP="00B95053">
            <w:r w:rsidRPr="00B15FEA">
              <w:rPr>
                <w:b/>
                <w:bCs/>
                <w:color w:val="FF3737"/>
              </w:rPr>
              <w:t>MAT OŠ D.6.1.</w:t>
            </w:r>
            <w:r w:rsidRPr="00051214">
              <w:rPr>
                <w:color w:val="FF3737"/>
              </w:rPr>
              <w:br/>
              <w:t>Odabire i preračunava odgovarajuće mjerne jedinice.</w:t>
            </w:r>
          </w:p>
        </w:tc>
        <w:tc>
          <w:tcPr>
            <w:tcW w:w="29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C49B3BA" w14:textId="77777777" w:rsidR="003B00C6" w:rsidRDefault="003B00C6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 </w:t>
            </w:r>
          </w:p>
          <w:p w14:paraId="1280DD1C" w14:textId="77777777" w:rsidR="003B00C6" w:rsidRDefault="003B00C6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74AF3C48" w14:textId="77777777" w:rsidR="003B00C6" w:rsidRDefault="003B00C6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B.3.3. Učenik regulira svoje učenje mijenjanjem plana ili pristupa učenju, samostalno ili uz poticaj učitelja. </w:t>
            </w:r>
          </w:p>
          <w:p w14:paraId="01A89071" w14:textId="77777777" w:rsidR="003B00C6" w:rsidRDefault="003B00C6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  <w:p w14:paraId="3ABA0350" w14:textId="77777777" w:rsidR="003B00C6" w:rsidRDefault="003B00C6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C.3.1. Učenik samostalno provodi jednostavno istraživanje, a uz učiteljevu pomoć složeno istraživanje radi rješavanja problema u digitalnome okružju. </w:t>
            </w:r>
          </w:p>
          <w:p w14:paraId="0D1DD9C0" w14:textId="77777777" w:rsidR="003B00C6" w:rsidRDefault="003B00C6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 </w:t>
            </w:r>
          </w:p>
          <w:p w14:paraId="4D3756D8" w14:textId="77777777" w:rsidR="003B00C6" w:rsidRDefault="003B00C6" w:rsidP="008621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 </w:t>
            </w:r>
          </w:p>
          <w:p w14:paraId="5F0B69DE" w14:textId="77777777" w:rsidR="003B00C6" w:rsidRDefault="003B00C6" w:rsidP="00862193"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radi u timu. </w:t>
            </w:r>
          </w:p>
        </w:tc>
      </w:tr>
      <w:tr w:rsidR="003B00C6" w14:paraId="464CD1AB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3A751A0D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3975417C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25E06F0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sa zbrajanjem i oduzimanjem</w:t>
            </w:r>
          </w:p>
        </w:tc>
        <w:tc>
          <w:tcPr>
            <w:tcW w:w="2673" w:type="dxa"/>
          </w:tcPr>
          <w:p w14:paraId="4C3D1DAC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5FA82C52" w14:textId="77777777" w:rsidR="003B00C6" w:rsidRPr="006A7DED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1B921A7" w14:textId="77777777" w:rsidR="003B00C6" w:rsidRDefault="003B00C6" w:rsidP="00862193"/>
        </w:tc>
      </w:tr>
      <w:tr w:rsidR="003B00C6" w14:paraId="15ECBD39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0C146A56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06401739" w14:textId="3D1EC0F5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tjedan</w:t>
            </w:r>
          </w:p>
        </w:tc>
        <w:tc>
          <w:tcPr>
            <w:tcW w:w="2779" w:type="dxa"/>
          </w:tcPr>
          <w:p w14:paraId="63C79F1A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 množenjem i dijeljenjem</w:t>
            </w:r>
          </w:p>
        </w:tc>
        <w:tc>
          <w:tcPr>
            <w:tcW w:w="2673" w:type="dxa"/>
          </w:tcPr>
          <w:p w14:paraId="7C2F8787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466F3323" w14:textId="77777777" w:rsidR="003B00C6" w:rsidRPr="006A7DED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309B18A" w14:textId="77777777" w:rsidR="003B00C6" w:rsidRDefault="003B00C6" w:rsidP="00862193"/>
        </w:tc>
      </w:tr>
      <w:tr w:rsidR="003B00C6" w14:paraId="272D5C36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3623EF20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1B997A0A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9EB9C2F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linearnih jednadžbi s jednom nepoznanicom</w:t>
            </w:r>
          </w:p>
        </w:tc>
        <w:tc>
          <w:tcPr>
            <w:tcW w:w="2673" w:type="dxa"/>
          </w:tcPr>
          <w:p w14:paraId="0ED3AD04" w14:textId="77777777" w:rsidR="003B00C6" w:rsidRPr="006E0D2C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69A1222E" w14:textId="77777777" w:rsidR="003B00C6" w:rsidRPr="006A7DED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65A93399" w14:textId="77777777" w:rsidR="003B00C6" w:rsidRDefault="003B00C6" w:rsidP="00862193"/>
        </w:tc>
      </w:tr>
      <w:tr w:rsidR="003B00C6" w14:paraId="011F3A1F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12373F1D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C7CF78D" w14:textId="6B5393C4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tjedan</w:t>
            </w:r>
          </w:p>
        </w:tc>
        <w:tc>
          <w:tcPr>
            <w:tcW w:w="2779" w:type="dxa"/>
          </w:tcPr>
          <w:p w14:paraId="1131C906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linearnih jednadžbi s jednom nepoznanicom</w:t>
            </w:r>
          </w:p>
        </w:tc>
        <w:tc>
          <w:tcPr>
            <w:tcW w:w="2673" w:type="dxa"/>
          </w:tcPr>
          <w:p w14:paraId="3DF994C4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2ACCF5C7" w14:textId="77777777" w:rsidR="003B00C6" w:rsidRPr="006A7DED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13FD8D37" w14:textId="77777777" w:rsidR="003B00C6" w:rsidRDefault="003B00C6" w:rsidP="00862193"/>
        </w:tc>
      </w:tr>
      <w:tr w:rsidR="003B00C6" w14:paraId="09FC47A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6056126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376CB6E3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60B0FDC3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 više pribrojnika</w:t>
            </w:r>
          </w:p>
        </w:tc>
        <w:tc>
          <w:tcPr>
            <w:tcW w:w="2673" w:type="dxa"/>
          </w:tcPr>
          <w:p w14:paraId="01041B87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15A0BCEC" w14:textId="77777777" w:rsidR="003B00C6" w:rsidRPr="006A7DED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27C6A06" w14:textId="77777777" w:rsidR="003B00C6" w:rsidRDefault="003B00C6" w:rsidP="00862193"/>
        </w:tc>
      </w:tr>
      <w:tr w:rsidR="003B00C6" w14:paraId="742B0296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2E5691C3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A22BE7B" w14:textId="4F106848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 tjedan</w:t>
            </w:r>
          </w:p>
        </w:tc>
        <w:tc>
          <w:tcPr>
            <w:tcW w:w="2779" w:type="dxa"/>
          </w:tcPr>
          <w:p w14:paraId="31F249F4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u zadacima iz svakodnevice</w:t>
            </w:r>
          </w:p>
        </w:tc>
        <w:tc>
          <w:tcPr>
            <w:tcW w:w="2673" w:type="dxa"/>
          </w:tcPr>
          <w:p w14:paraId="370BE43E" w14:textId="77777777" w:rsidR="003B00C6" w:rsidRPr="006E0D2C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5E3FE6C1" w14:textId="77777777" w:rsidR="003B00C6" w:rsidRPr="006A7DED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48457D9" w14:textId="77777777" w:rsidR="003B00C6" w:rsidRDefault="003B00C6" w:rsidP="00862193"/>
        </w:tc>
      </w:tr>
      <w:tr w:rsidR="003B00C6" w14:paraId="33382104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310F1DC5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2BF5C9FC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0F52A3F6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u geometrijskim zadacima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7068DEEB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023CD350" w14:textId="77777777" w:rsidR="003B00C6" w:rsidRPr="006A7DED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728353F0" w14:textId="77777777" w:rsidR="003B00C6" w:rsidRDefault="003B00C6" w:rsidP="00862193"/>
        </w:tc>
      </w:tr>
      <w:tr w:rsidR="003B00C6" w14:paraId="6D075B7D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0B57668E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33060FBB" w14:textId="0C3C8196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tjedan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0A9650FA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sa zagradama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43AD4AB5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6A17CAF5" w14:textId="77777777" w:rsidR="003B00C6" w:rsidRPr="006A7DED" w:rsidRDefault="003B00C6" w:rsidP="00862193"/>
        </w:tc>
        <w:tc>
          <w:tcPr>
            <w:tcW w:w="2961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14:paraId="2DD2049A" w14:textId="77777777" w:rsidR="003B00C6" w:rsidRDefault="003B00C6" w:rsidP="00862193"/>
        </w:tc>
      </w:tr>
      <w:tr w:rsidR="003B00C6" w14:paraId="17E0023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4E4DB88E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16ADFA07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2B5D9B3D" w14:textId="5184FEFE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Primjena</w:t>
            </w:r>
            <w:r w:rsidR="00767C22">
              <w:rPr>
                <w:rFonts w:cstheme="minorHAnsi"/>
                <w:sz w:val="20"/>
                <w:szCs w:val="20"/>
              </w:rPr>
              <w:t xml:space="preserve"> rješavanja </w:t>
            </w:r>
            <w:r>
              <w:rPr>
                <w:rFonts w:cstheme="minorHAnsi"/>
                <w:sz w:val="20"/>
                <w:szCs w:val="20"/>
              </w:rPr>
              <w:t>jednadžbi</w:t>
            </w:r>
          </w:p>
        </w:tc>
        <w:tc>
          <w:tcPr>
            <w:tcW w:w="2673" w:type="dxa"/>
          </w:tcPr>
          <w:p w14:paraId="41192B95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7DA9C459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74DE86A3" w14:textId="77777777" w:rsidR="003B00C6" w:rsidRDefault="003B00C6" w:rsidP="00862193"/>
        </w:tc>
      </w:tr>
      <w:tr w:rsidR="003B00C6" w14:paraId="46CA3C2D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07C2D513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5874F77E" w14:textId="78FCFC7B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tjedan</w:t>
            </w:r>
          </w:p>
        </w:tc>
        <w:tc>
          <w:tcPr>
            <w:tcW w:w="2779" w:type="dxa"/>
            <w:tcBorders>
              <w:bottom w:val="single" w:sz="18" w:space="0" w:color="auto"/>
            </w:tcBorders>
          </w:tcPr>
          <w:p w14:paraId="1A478274" w14:textId="40875594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Primjena jednadžbi</w:t>
            </w:r>
            <w:r w:rsidR="00DD55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D550E">
              <w:rPr>
                <w:rFonts w:cstheme="minorHAnsi"/>
                <w:sz w:val="20"/>
                <w:szCs w:val="20"/>
              </w:rPr>
              <w:t>jednadžbi</w:t>
            </w:r>
            <w:proofErr w:type="spellEnd"/>
          </w:p>
        </w:tc>
        <w:tc>
          <w:tcPr>
            <w:tcW w:w="2673" w:type="dxa"/>
            <w:tcBorders>
              <w:bottom w:val="single" w:sz="18" w:space="0" w:color="auto"/>
            </w:tcBorders>
            <w:vAlign w:val="center"/>
          </w:tcPr>
          <w:p w14:paraId="44646246" w14:textId="77777777" w:rsidR="003B00C6" w:rsidRPr="00373A3E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5A1AF1DE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6BDB4B4" w14:textId="77777777" w:rsidR="003B00C6" w:rsidRDefault="003B00C6" w:rsidP="00862193"/>
        </w:tc>
      </w:tr>
      <w:tr w:rsidR="003B00C6" w14:paraId="74526408" w14:textId="77777777" w:rsidTr="00874371"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735B92" w14:textId="77777777" w:rsidR="003B00C6" w:rsidRPr="004B775A" w:rsidRDefault="003B00C6" w:rsidP="003B00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Konstrukcije kuta, trokuta i četverokuta. Sukladnost</w:t>
            </w:r>
          </w:p>
          <w:p w14:paraId="7F8CC5FA" w14:textId="77777777" w:rsidR="003B00C6" w:rsidRPr="004B775A" w:rsidRDefault="003B00C6" w:rsidP="003B00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D1326F" w14:textId="77777777" w:rsidR="003B00C6" w:rsidRDefault="003B00C6" w:rsidP="003B00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Pr="004B775A">
              <w:rPr>
                <w:b/>
                <w:bCs/>
                <w:sz w:val="20"/>
                <w:szCs w:val="20"/>
              </w:rPr>
              <w:t xml:space="preserve"> sati</w:t>
            </w:r>
            <w:r w:rsidR="00C522A6">
              <w:rPr>
                <w:b/>
                <w:bCs/>
                <w:sz w:val="20"/>
                <w:szCs w:val="20"/>
              </w:rPr>
              <w:br/>
            </w:r>
          </w:p>
          <w:p w14:paraId="56941522" w14:textId="748B936C" w:rsidR="00C522A6" w:rsidRPr="004B775A" w:rsidRDefault="00C522A6" w:rsidP="003B00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(svibanj/</w:t>
            </w:r>
            <w:r>
              <w:rPr>
                <w:b/>
                <w:bCs/>
                <w:sz w:val="20"/>
                <w:szCs w:val="20"/>
              </w:rPr>
              <w:br/>
              <w:t>lipanj)</w:t>
            </w:r>
          </w:p>
        </w:tc>
        <w:tc>
          <w:tcPr>
            <w:tcW w:w="1590" w:type="dxa"/>
            <w:vMerge/>
            <w:tcBorders>
              <w:bottom w:val="single" w:sz="18" w:space="0" w:color="auto"/>
            </w:tcBorders>
            <w:vAlign w:val="center"/>
          </w:tcPr>
          <w:p w14:paraId="09FBA95F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8" w:space="0" w:color="auto"/>
            </w:tcBorders>
          </w:tcPr>
          <w:p w14:paraId="169D6A32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Vrste kutova i simetrala kuta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14:paraId="2FFFBAFC" w14:textId="77777777" w:rsidR="003B00C6" w:rsidRPr="004B775A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</w:tcPr>
          <w:p w14:paraId="00B51F95" w14:textId="77777777" w:rsidR="003B00C6" w:rsidRPr="00051214" w:rsidRDefault="003B00C6" w:rsidP="003B00C6">
            <w:pPr>
              <w:pStyle w:val="Sadraj1"/>
              <w:rPr>
                <w:color w:val="7030A0"/>
              </w:rPr>
            </w:pPr>
            <w:r w:rsidRPr="00051214">
              <w:rPr>
                <w:color w:val="7030A0"/>
              </w:rPr>
              <w:t>MAT OŠ C.6.1.</w:t>
            </w:r>
            <w:r w:rsidRPr="00051214">
              <w:rPr>
                <w:color w:val="7030A0"/>
              </w:rPr>
              <w:br/>
            </w:r>
            <w:r w:rsidRPr="00051214">
              <w:rPr>
                <w:b w:val="0"/>
                <w:bCs w:val="0"/>
                <w:color w:val="7030A0"/>
              </w:rPr>
              <w:t>Konstruira kut i njegovu simetralu.</w:t>
            </w:r>
            <w:r w:rsidRPr="00051214">
              <w:rPr>
                <w:b w:val="0"/>
                <w:bCs w:val="0"/>
                <w:color w:val="7030A0"/>
              </w:rPr>
              <w:br/>
            </w:r>
          </w:p>
          <w:p w14:paraId="3F8935ED" w14:textId="77777777" w:rsidR="003B00C6" w:rsidRPr="00051214" w:rsidRDefault="003B00C6" w:rsidP="003B00C6">
            <w:pPr>
              <w:pStyle w:val="Sadraj1"/>
              <w:rPr>
                <w:color w:val="7030A0"/>
              </w:rPr>
            </w:pPr>
            <w:r w:rsidRPr="00051214">
              <w:rPr>
                <w:color w:val="7030A0"/>
              </w:rPr>
              <w:t>MAT OŠ C.6.2.</w:t>
            </w:r>
          </w:p>
          <w:p w14:paraId="0DE691AE" w14:textId="77777777" w:rsidR="003B00C6" w:rsidRPr="00051214" w:rsidRDefault="003B00C6" w:rsidP="003B00C6">
            <w:pPr>
              <w:rPr>
                <w:rFonts w:cs="Arial"/>
                <w:color w:val="7030A0"/>
                <w:szCs w:val="20"/>
              </w:rPr>
            </w:pPr>
            <w:r w:rsidRPr="00051214">
              <w:rPr>
                <w:rFonts w:cs="Arial"/>
                <w:color w:val="7030A0"/>
                <w:szCs w:val="20"/>
              </w:rPr>
              <w:t>Konstruira trokute, analizira njihova svojstva i odnose.</w:t>
            </w:r>
          </w:p>
          <w:p w14:paraId="616F7136" w14:textId="77777777" w:rsidR="003B00C6" w:rsidRPr="00051214" w:rsidRDefault="003B00C6" w:rsidP="003B00C6">
            <w:pPr>
              <w:rPr>
                <w:rFonts w:cs="Arial"/>
                <w:color w:val="7030A0"/>
                <w:szCs w:val="20"/>
              </w:rPr>
            </w:pPr>
          </w:p>
          <w:p w14:paraId="0B571CE1" w14:textId="77777777" w:rsidR="003B00C6" w:rsidRPr="00051214" w:rsidRDefault="003B00C6" w:rsidP="003B00C6">
            <w:pPr>
              <w:pStyle w:val="Sadraj1"/>
              <w:rPr>
                <w:color w:val="7030A0"/>
              </w:rPr>
            </w:pPr>
            <w:r w:rsidRPr="00051214">
              <w:rPr>
                <w:color w:val="7030A0"/>
              </w:rPr>
              <w:t>MAT OŠ C.6.3.</w:t>
            </w:r>
          </w:p>
          <w:p w14:paraId="27FBABAC" w14:textId="77777777" w:rsidR="003B00C6" w:rsidRPr="00051214" w:rsidRDefault="003B00C6" w:rsidP="003B00C6">
            <w:pPr>
              <w:rPr>
                <w:rFonts w:cs="Arial"/>
                <w:color w:val="7030A0"/>
                <w:szCs w:val="20"/>
              </w:rPr>
            </w:pPr>
            <w:r w:rsidRPr="00051214">
              <w:rPr>
                <w:rFonts w:cs="Arial"/>
                <w:color w:val="7030A0"/>
                <w:szCs w:val="20"/>
              </w:rPr>
              <w:t>Konstruira četverokute, analizira njihova svojstva i odnose.</w:t>
            </w:r>
          </w:p>
          <w:p w14:paraId="7CF5A758" w14:textId="77777777" w:rsidR="003B00C6" w:rsidRPr="006A7DED" w:rsidRDefault="003B00C6" w:rsidP="003B00C6">
            <w:pPr>
              <w:rPr>
                <w:rFonts w:cs="Arial"/>
                <w:szCs w:val="20"/>
              </w:rPr>
            </w:pPr>
          </w:p>
          <w:p w14:paraId="7721CE35" w14:textId="77777777" w:rsidR="003B00C6" w:rsidRPr="00D65D18" w:rsidRDefault="003B00C6" w:rsidP="003B00C6">
            <w:pPr>
              <w:pStyle w:val="Sadraj1"/>
              <w:rPr>
                <w:color w:val="FF3737"/>
              </w:rPr>
            </w:pPr>
            <w:r w:rsidRPr="00D65D18">
              <w:rPr>
                <w:color w:val="FF3737"/>
              </w:rPr>
              <w:t>MAT OŠ D.6.1.</w:t>
            </w:r>
          </w:p>
          <w:p w14:paraId="66F0AF2D" w14:textId="77777777" w:rsidR="003B00C6" w:rsidRPr="004B775A" w:rsidRDefault="003B00C6" w:rsidP="003B00C6">
            <w:pPr>
              <w:rPr>
                <w:rFonts w:cstheme="minorHAnsi"/>
                <w:sz w:val="20"/>
                <w:szCs w:val="20"/>
              </w:rPr>
            </w:pPr>
            <w:r w:rsidRPr="00D65D18">
              <w:rPr>
                <w:rFonts w:cs="Arial"/>
                <w:color w:val="FF3737"/>
                <w:szCs w:val="20"/>
              </w:rPr>
              <w:t>Odabire i preračunava odgovarajuće mjerne jedinice.</w:t>
            </w: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3A7D4F27" w14:textId="77777777" w:rsidR="003B00C6" w:rsidRDefault="003B00C6" w:rsidP="00862193"/>
        </w:tc>
      </w:tr>
      <w:tr w:rsidR="003B00C6" w14:paraId="1D788F7A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17D47115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18" w:space="0" w:color="auto"/>
            </w:tcBorders>
            <w:vAlign w:val="center"/>
          </w:tcPr>
          <w:p w14:paraId="4C02F4F1" w14:textId="7A718896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 tjedan</w:t>
            </w:r>
          </w:p>
        </w:tc>
        <w:tc>
          <w:tcPr>
            <w:tcW w:w="2779" w:type="dxa"/>
          </w:tcPr>
          <w:p w14:paraId="287B91E0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kutova</w:t>
            </w:r>
          </w:p>
        </w:tc>
        <w:tc>
          <w:tcPr>
            <w:tcW w:w="2673" w:type="dxa"/>
          </w:tcPr>
          <w:p w14:paraId="27980D6D" w14:textId="77777777" w:rsidR="003B00C6" w:rsidRPr="004B775A" w:rsidRDefault="003B00C6" w:rsidP="00862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Konstrukcija, prenošenje i procjena</w:t>
            </w:r>
          </w:p>
        </w:tc>
        <w:tc>
          <w:tcPr>
            <w:tcW w:w="3233" w:type="dxa"/>
            <w:vMerge/>
          </w:tcPr>
          <w:p w14:paraId="0F47DA47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28D9ACD" w14:textId="77777777" w:rsidR="003B00C6" w:rsidRDefault="003B00C6" w:rsidP="00862193"/>
        </w:tc>
      </w:tr>
      <w:tr w:rsidR="003B00C6" w14:paraId="045B3A9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35250F77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69CF2165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4A40FF60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trokuta</w:t>
            </w:r>
          </w:p>
        </w:tc>
        <w:tc>
          <w:tcPr>
            <w:tcW w:w="2673" w:type="dxa"/>
            <w:vAlign w:val="center"/>
          </w:tcPr>
          <w:p w14:paraId="3A91DDFE" w14:textId="77777777" w:rsidR="003B00C6" w:rsidRDefault="003B00C6" w:rsidP="00862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73A3E">
              <w:rPr>
                <w:sz w:val="18"/>
                <w:szCs w:val="18"/>
              </w:rPr>
              <w:t>sat pojmovi: konstrukcija, crtanje, skiciranje</w:t>
            </w:r>
          </w:p>
          <w:p w14:paraId="08FE2421" w14:textId="77777777" w:rsidR="003B00C6" w:rsidRPr="00373A3E" w:rsidRDefault="003B00C6" w:rsidP="00862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Konstrukcija trokuta po SSS poučku i sukladnost trokuta</w:t>
            </w:r>
          </w:p>
        </w:tc>
        <w:tc>
          <w:tcPr>
            <w:tcW w:w="3233" w:type="dxa"/>
            <w:vMerge/>
          </w:tcPr>
          <w:p w14:paraId="18BCCB13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1DC75D83" w14:textId="77777777" w:rsidR="003B00C6" w:rsidRDefault="003B00C6" w:rsidP="00862193"/>
        </w:tc>
      </w:tr>
      <w:tr w:rsidR="003B00C6" w14:paraId="4B853F81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3AE47293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90C4D90" w14:textId="74CB5249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 tjedan</w:t>
            </w:r>
          </w:p>
        </w:tc>
        <w:tc>
          <w:tcPr>
            <w:tcW w:w="2779" w:type="dxa"/>
          </w:tcPr>
          <w:p w14:paraId="18087730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Poučci o sukladnosti SKS i KSK i konstrukcija trokuta prema njima</w:t>
            </w:r>
          </w:p>
        </w:tc>
        <w:tc>
          <w:tcPr>
            <w:tcW w:w="2673" w:type="dxa"/>
          </w:tcPr>
          <w:p w14:paraId="17D1392B" w14:textId="77777777" w:rsidR="003B00C6" w:rsidRPr="002635EF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508ADA19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79DDC2C0" w14:textId="77777777" w:rsidR="003B00C6" w:rsidRDefault="003B00C6" w:rsidP="00862193"/>
        </w:tc>
      </w:tr>
      <w:tr w:rsidR="003B00C6" w14:paraId="71516B09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51E2062A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67134BFA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A56A40A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pravokutnika</w:t>
            </w:r>
          </w:p>
        </w:tc>
        <w:tc>
          <w:tcPr>
            <w:tcW w:w="2673" w:type="dxa"/>
          </w:tcPr>
          <w:p w14:paraId="18DFF4E4" w14:textId="77777777" w:rsidR="003B00C6" w:rsidRPr="00534292" w:rsidRDefault="003B00C6" w:rsidP="00862193">
            <w:pPr>
              <w:rPr>
                <w:sz w:val="14"/>
                <w:szCs w:val="14"/>
              </w:rPr>
            </w:pPr>
          </w:p>
        </w:tc>
        <w:tc>
          <w:tcPr>
            <w:tcW w:w="3233" w:type="dxa"/>
            <w:vMerge/>
          </w:tcPr>
          <w:p w14:paraId="62C29FD3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F7A490D" w14:textId="77777777" w:rsidR="003B00C6" w:rsidRDefault="003B00C6" w:rsidP="00862193"/>
        </w:tc>
      </w:tr>
      <w:tr w:rsidR="003B00C6" w14:paraId="4C47680E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  <w:vAlign w:val="center"/>
          </w:tcPr>
          <w:p w14:paraId="5B842703" w14:textId="77777777" w:rsidR="003B00C6" w:rsidRPr="004B775A" w:rsidRDefault="003B00C6" w:rsidP="008621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7D989E9" w14:textId="178A4D32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 tjedan</w:t>
            </w:r>
          </w:p>
        </w:tc>
        <w:tc>
          <w:tcPr>
            <w:tcW w:w="2779" w:type="dxa"/>
          </w:tcPr>
          <w:p w14:paraId="6F8C9818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kvadrata</w:t>
            </w:r>
          </w:p>
        </w:tc>
        <w:tc>
          <w:tcPr>
            <w:tcW w:w="2673" w:type="dxa"/>
          </w:tcPr>
          <w:p w14:paraId="7FB3B2A5" w14:textId="77777777" w:rsidR="003B00C6" w:rsidRPr="002635EF" w:rsidRDefault="003B00C6" w:rsidP="0086219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</w:tcPr>
          <w:p w14:paraId="2BD973BB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039964A" w14:textId="77777777" w:rsidR="003B00C6" w:rsidRDefault="003B00C6" w:rsidP="00862193"/>
        </w:tc>
      </w:tr>
      <w:tr w:rsidR="003B00C6" w14:paraId="68910F5B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</w:tcPr>
          <w:p w14:paraId="6A6FAC63" w14:textId="77777777" w:rsidR="003B00C6" w:rsidRDefault="003B00C6" w:rsidP="00862193"/>
        </w:tc>
        <w:tc>
          <w:tcPr>
            <w:tcW w:w="1590" w:type="dxa"/>
            <w:vMerge/>
            <w:vAlign w:val="center"/>
          </w:tcPr>
          <w:p w14:paraId="593540DC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B060B2A" w14:textId="77777777" w:rsidR="003B00C6" w:rsidRPr="004B775A" w:rsidRDefault="003B00C6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paralelograma i romba</w:t>
            </w:r>
          </w:p>
        </w:tc>
        <w:tc>
          <w:tcPr>
            <w:tcW w:w="2673" w:type="dxa"/>
          </w:tcPr>
          <w:p w14:paraId="61E742E4" w14:textId="77777777" w:rsidR="003B00C6" w:rsidRPr="00534292" w:rsidRDefault="003B00C6" w:rsidP="00862193">
            <w:pPr>
              <w:rPr>
                <w:sz w:val="14"/>
                <w:szCs w:val="14"/>
              </w:rPr>
            </w:pPr>
          </w:p>
        </w:tc>
        <w:tc>
          <w:tcPr>
            <w:tcW w:w="3233" w:type="dxa"/>
            <w:vMerge/>
          </w:tcPr>
          <w:p w14:paraId="7FFE0FBF" w14:textId="77777777" w:rsidR="003B00C6" w:rsidRDefault="003B00C6" w:rsidP="00862193"/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50AF1A4E" w14:textId="77777777" w:rsidR="003B00C6" w:rsidRDefault="003B00C6" w:rsidP="00862193"/>
        </w:tc>
      </w:tr>
      <w:tr w:rsidR="003B00C6" w14:paraId="06D3AC6A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</w:tcPr>
          <w:p w14:paraId="2006FAEA" w14:textId="77777777" w:rsidR="003B00C6" w:rsidRDefault="003B00C6" w:rsidP="00862193"/>
        </w:tc>
        <w:tc>
          <w:tcPr>
            <w:tcW w:w="1590" w:type="dxa"/>
            <w:vMerge w:val="restart"/>
            <w:vAlign w:val="center"/>
          </w:tcPr>
          <w:p w14:paraId="46D4A937" w14:textId="784C9ECF" w:rsidR="003B00C6" w:rsidRPr="004B775A" w:rsidRDefault="00874371" w:rsidP="008621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 tjedan</w:t>
            </w:r>
          </w:p>
        </w:tc>
        <w:tc>
          <w:tcPr>
            <w:tcW w:w="2779" w:type="dxa"/>
          </w:tcPr>
          <w:p w14:paraId="676C8463" w14:textId="4BCBFFDC" w:rsidR="003B00C6" w:rsidRPr="004B775A" w:rsidRDefault="005B5F9F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Projektni zadatak</w:t>
            </w:r>
            <w:r w:rsidR="003B00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</w:tcPr>
          <w:p w14:paraId="491FA8E6" w14:textId="77777777" w:rsidR="003B00C6" w:rsidRPr="00534292" w:rsidRDefault="003B00C6" w:rsidP="00862193">
            <w:pPr>
              <w:rPr>
                <w:sz w:val="14"/>
                <w:szCs w:val="14"/>
              </w:rPr>
            </w:pPr>
          </w:p>
        </w:tc>
        <w:tc>
          <w:tcPr>
            <w:tcW w:w="3233" w:type="dxa"/>
            <w:vMerge/>
          </w:tcPr>
          <w:p w14:paraId="5E9F5EB6" w14:textId="77777777" w:rsidR="003B00C6" w:rsidRDefault="003B00C6" w:rsidP="00862193"/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2301602F" w14:textId="77777777" w:rsidR="003B00C6" w:rsidRDefault="003B00C6" w:rsidP="00862193"/>
        </w:tc>
      </w:tr>
      <w:tr w:rsidR="003B00C6" w14:paraId="4275D4C3" w14:textId="77777777" w:rsidTr="00874371">
        <w:tc>
          <w:tcPr>
            <w:tcW w:w="1625" w:type="dxa"/>
            <w:vMerge/>
            <w:tcBorders>
              <w:left w:val="single" w:sz="18" w:space="0" w:color="auto"/>
            </w:tcBorders>
          </w:tcPr>
          <w:p w14:paraId="018A20F9" w14:textId="77777777" w:rsidR="003B00C6" w:rsidRDefault="003B00C6" w:rsidP="00862193"/>
        </w:tc>
        <w:tc>
          <w:tcPr>
            <w:tcW w:w="1590" w:type="dxa"/>
            <w:vMerge/>
            <w:vAlign w:val="center"/>
          </w:tcPr>
          <w:p w14:paraId="2B1FA85B" w14:textId="77777777" w:rsidR="003B00C6" w:rsidRPr="004B775A" w:rsidRDefault="003B00C6" w:rsidP="008621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788A71DD" w14:textId="35D82ED9" w:rsidR="003B00C6" w:rsidRPr="004B775A" w:rsidRDefault="00874371" w:rsidP="00862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Zaključivanje ocjena</w:t>
            </w:r>
          </w:p>
        </w:tc>
        <w:tc>
          <w:tcPr>
            <w:tcW w:w="2673" w:type="dxa"/>
          </w:tcPr>
          <w:p w14:paraId="723F2993" w14:textId="77777777" w:rsidR="003B00C6" w:rsidRPr="00534292" w:rsidRDefault="003B00C6" w:rsidP="00862193">
            <w:pPr>
              <w:rPr>
                <w:sz w:val="14"/>
                <w:szCs w:val="14"/>
              </w:rPr>
            </w:pPr>
          </w:p>
        </w:tc>
        <w:tc>
          <w:tcPr>
            <w:tcW w:w="3233" w:type="dxa"/>
            <w:vMerge/>
          </w:tcPr>
          <w:p w14:paraId="7C2ADF6A" w14:textId="77777777" w:rsidR="003B00C6" w:rsidRDefault="003B00C6" w:rsidP="00862193"/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13C9DED2" w14:textId="77777777" w:rsidR="003B00C6" w:rsidRDefault="003B00C6" w:rsidP="00862193"/>
        </w:tc>
      </w:tr>
      <w:tr w:rsidR="00874371" w14:paraId="29C8E369" w14:textId="77777777" w:rsidTr="00874371">
        <w:trPr>
          <w:trHeight w:val="498"/>
        </w:trPr>
        <w:tc>
          <w:tcPr>
            <w:tcW w:w="1625" w:type="dxa"/>
            <w:vMerge/>
            <w:tcBorders>
              <w:left w:val="single" w:sz="18" w:space="0" w:color="auto"/>
            </w:tcBorders>
          </w:tcPr>
          <w:p w14:paraId="3D7018B4" w14:textId="77777777" w:rsidR="00874371" w:rsidRDefault="00874371" w:rsidP="00862193"/>
        </w:tc>
        <w:tc>
          <w:tcPr>
            <w:tcW w:w="7042" w:type="dxa"/>
            <w:gridSpan w:val="3"/>
            <w:vAlign w:val="center"/>
          </w:tcPr>
          <w:p w14:paraId="4D8C1279" w14:textId="77777777" w:rsidR="00874371" w:rsidRPr="00534292" w:rsidRDefault="00874371" w:rsidP="00862193">
            <w:pPr>
              <w:rPr>
                <w:sz w:val="14"/>
                <w:szCs w:val="14"/>
              </w:rPr>
            </w:pPr>
          </w:p>
        </w:tc>
        <w:tc>
          <w:tcPr>
            <w:tcW w:w="3233" w:type="dxa"/>
            <w:vMerge/>
          </w:tcPr>
          <w:p w14:paraId="11AD8BB8" w14:textId="77777777" w:rsidR="00874371" w:rsidRDefault="00874371" w:rsidP="00862193"/>
        </w:tc>
        <w:tc>
          <w:tcPr>
            <w:tcW w:w="2961" w:type="dxa"/>
            <w:vMerge/>
            <w:tcBorders>
              <w:right w:val="single" w:sz="18" w:space="0" w:color="auto"/>
            </w:tcBorders>
          </w:tcPr>
          <w:p w14:paraId="49D5CA90" w14:textId="77777777" w:rsidR="00874371" w:rsidRDefault="00874371" w:rsidP="00862193"/>
        </w:tc>
      </w:tr>
    </w:tbl>
    <w:p w14:paraId="1F0EB0E3" w14:textId="77777777" w:rsidR="0017268C" w:rsidRDefault="0017268C"/>
    <w:p w14:paraId="76EDC1A6" w14:textId="022CB365" w:rsidR="00B95053" w:rsidRDefault="00B95053">
      <w:r>
        <w:t xml:space="preserve">Napomena: </w:t>
      </w:r>
      <w:r w:rsidR="00B15FEA">
        <w:t xml:space="preserve">   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A2AED53" w14:textId="77777777" w:rsidR="00E819B0" w:rsidRDefault="00E819B0"/>
    <w:sectPr w:rsidR="00E819B0" w:rsidSect="002635EF">
      <w:headerReference w:type="default" r:id="rId11"/>
      <w:footerReference w:type="defaul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E4CD1" w14:textId="77777777" w:rsidR="00440F95" w:rsidRDefault="00440F95" w:rsidP="003C79A3">
      <w:pPr>
        <w:spacing w:after="0" w:line="240" w:lineRule="auto"/>
      </w:pPr>
      <w:r>
        <w:separator/>
      </w:r>
    </w:p>
  </w:endnote>
  <w:endnote w:type="continuationSeparator" w:id="0">
    <w:p w14:paraId="2C94BB28" w14:textId="77777777" w:rsidR="00440F95" w:rsidRDefault="00440F95" w:rsidP="003C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5476FE2F" w14:paraId="4137EEB5" w14:textId="77777777" w:rsidTr="5476FE2F">
      <w:tc>
        <w:tcPr>
          <w:tcW w:w="4893" w:type="dxa"/>
        </w:tcPr>
        <w:p w14:paraId="175EEF96" w14:textId="3B409B98" w:rsidR="5476FE2F" w:rsidRDefault="5476FE2F" w:rsidP="5476FE2F">
          <w:pPr>
            <w:pStyle w:val="Zaglavlje"/>
            <w:ind w:left="-115"/>
          </w:pPr>
        </w:p>
      </w:tc>
      <w:tc>
        <w:tcPr>
          <w:tcW w:w="4893" w:type="dxa"/>
        </w:tcPr>
        <w:p w14:paraId="05A2D1C0" w14:textId="32251FE7" w:rsidR="5476FE2F" w:rsidRDefault="5476FE2F" w:rsidP="5476FE2F">
          <w:pPr>
            <w:pStyle w:val="Zaglavlje"/>
            <w:jc w:val="center"/>
          </w:pPr>
        </w:p>
      </w:tc>
      <w:tc>
        <w:tcPr>
          <w:tcW w:w="4893" w:type="dxa"/>
        </w:tcPr>
        <w:p w14:paraId="2DA1E7C3" w14:textId="0353A35D" w:rsidR="5476FE2F" w:rsidRDefault="5476FE2F" w:rsidP="5476FE2F">
          <w:pPr>
            <w:pStyle w:val="Zaglavlje"/>
            <w:ind w:right="-115"/>
            <w:jc w:val="right"/>
          </w:pPr>
        </w:p>
      </w:tc>
    </w:tr>
  </w:tbl>
  <w:p w14:paraId="49E9299F" w14:textId="6F3C8430" w:rsidR="5476FE2F" w:rsidRDefault="5476FE2F" w:rsidP="5476FE2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5476FE2F" w14:paraId="21B3D122" w14:textId="77777777" w:rsidTr="5476FE2F">
      <w:tc>
        <w:tcPr>
          <w:tcW w:w="4893" w:type="dxa"/>
        </w:tcPr>
        <w:p w14:paraId="35AF8E5E" w14:textId="045C224F" w:rsidR="5476FE2F" w:rsidRDefault="5476FE2F" w:rsidP="5476FE2F">
          <w:pPr>
            <w:pStyle w:val="Zaglavlje"/>
            <w:ind w:left="-115"/>
          </w:pPr>
        </w:p>
      </w:tc>
      <w:tc>
        <w:tcPr>
          <w:tcW w:w="4893" w:type="dxa"/>
        </w:tcPr>
        <w:p w14:paraId="5374968B" w14:textId="059444E9" w:rsidR="5476FE2F" w:rsidRDefault="5476FE2F" w:rsidP="5476FE2F">
          <w:pPr>
            <w:pStyle w:val="Zaglavlje"/>
            <w:jc w:val="center"/>
          </w:pPr>
        </w:p>
      </w:tc>
      <w:tc>
        <w:tcPr>
          <w:tcW w:w="4893" w:type="dxa"/>
        </w:tcPr>
        <w:p w14:paraId="215A6454" w14:textId="388D6F59" w:rsidR="5476FE2F" w:rsidRDefault="5476FE2F" w:rsidP="5476FE2F">
          <w:pPr>
            <w:pStyle w:val="Zaglavlje"/>
            <w:ind w:right="-115"/>
            <w:jc w:val="right"/>
          </w:pPr>
        </w:p>
      </w:tc>
    </w:tr>
  </w:tbl>
  <w:p w14:paraId="6405DBAC" w14:textId="6F95DC5F" w:rsidR="5476FE2F" w:rsidRDefault="5476FE2F" w:rsidP="5476FE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F0743" w14:textId="77777777" w:rsidR="00440F95" w:rsidRDefault="00440F95" w:rsidP="003C79A3">
      <w:pPr>
        <w:spacing w:after="0" w:line="240" w:lineRule="auto"/>
      </w:pPr>
      <w:r>
        <w:separator/>
      </w:r>
    </w:p>
  </w:footnote>
  <w:footnote w:type="continuationSeparator" w:id="0">
    <w:p w14:paraId="41315959" w14:textId="77777777" w:rsidR="00440F95" w:rsidRDefault="00440F95" w:rsidP="003C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5476FE2F" w14:paraId="0C745BEC" w14:textId="77777777" w:rsidTr="5476FE2F">
      <w:tc>
        <w:tcPr>
          <w:tcW w:w="4893" w:type="dxa"/>
        </w:tcPr>
        <w:p w14:paraId="01765575" w14:textId="7EA005B7" w:rsidR="5476FE2F" w:rsidRDefault="5476FE2F" w:rsidP="5476FE2F">
          <w:pPr>
            <w:pStyle w:val="Zaglavlje"/>
            <w:ind w:left="-115"/>
          </w:pPr>
        </w:p>
      </w:tc>
      <w:tc>
        <w:tcPr>
          <w:tcW w:w="4893" w:type="dxa"/>
        </w:tcPr>
        <w:p w14:paraId="641D7D20" w14:textId="2D4297F9" w:rsidR="5476FE2F" w:rsidRDefault="5476FE2F" w:rsidP="5476FE2F">
          <w:pPr>
            <w:pStyle w:val="Zaglavlje"/>
            <w:jc w:val="center"/>
          </w:pPr>
        </w:p>
      </w:tc>
      <w:tc>
        <w:tcPr>
          <w:tcW w:w="4893" w:type="dxa"/>
        </w:tcPr>
        <w:p w14:paraId="11535177" w14:textId="23E98FEC" w:rsidR="5476FE2F" w:rsidRDefault="5476FE2F" w:rsidP="5476FE2F">
          <w:pPr>
            <w:pStyle w:val="Zaglavlje"/>
            <w:ind w:right="-115"/>
            <w:jc w:val="right"/>
          </w:pPr>
        </w:p>
      </w:tc>
    </w:tr>
  </w:tbl>
  <w:p w14:paraId="13692531" w14:textId="70508FD5" w:rsidR="5476FE2F" w:rsidRDefault="5476FE2F" w:rsidP="5476FE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C49"/>
    <w:multiLevelType w:val="hybridMultilevel"/>
    <w:tmpl w:val="50DA5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2B8"/>
    <w:multiLevelType w:val="hybridMultilevel"/>
    <w:tmpl w:val="F1E6A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A3D"/>
    <w:multiLevelType w:val="hybridMultilevel"/>
    <w:tmpl w:val="D1F8B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4EA0"/>
    <w:multiLevelType w:val="hybridMultilevel"/>
    <w:tmpl w:val="8A3A7548"/>
    <w:lvl w:ilvl="0" w:tplc="D388A3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879"/>
    <w:multiLevelType w:val="hybridMultilevel"/>
    <w:tmpl w:val="9C062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4AD9"/>
    <w:multiLevelType w:val="hybridMultilevel"/>
    <w:tmpl w:val="239EC07E"/>
    <w:lvl w:ilvl="0" w:tplc="3ACC0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62B"/>
    <w:multiLevelType w:val="hybridMultilevel"/>
    <w:tmpl w:val="2C9CB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F46F2"/>
    <w:multiLevelType w:val="hybridMultilevel"/>
    <w:tmpl w:val="EEACF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70D42"/>
    <w:multiLevelType w:val="hybridMultilevel"/>
    <w:tmpl w:val="BBF083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3AD"/>
    <w:multiLevelType w:val="hybridMultilevel"/>
    <w:tmpl w:val="FA38E0EA"/>
    <w:lvl w:ilvl="0" w:tplc="B5449F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05FA6"/>
    <w:multiLevelType w:val="hybridMultilevel"/>
    <w:tmpl w:val="21F285B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2FCA"/>
    <w:multiLevelType w:val="hybridMultilevel"/>
    <w:tmpl w:val="77905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35618"/>
    <w:multiLevelType w:val="hybridMultilevel"/>
    <w:tmpl w:val="FF6A2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B6DCC"/>
    <w:multiLevelType w:val="hybridMultilevel"/>
    <w:tmpl w:val="C2302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125C8"/>
    <w:rsid w:val="00020B77"/>
    <w:rsid w:val="00027312"/>
    <w:rsid w:val="00051214"/>
    <w:rsid w:val="000530B3"/>
    <w:rsid w:val="00071C44"/>
    <w:rsid w:val="00080DFD"/>
    <w:rsid w:val="0008206B"/>
    <w:rsid w:val="00084A5A"/>
    <w:rsid w:val="00091C9F"/>
    <w:rsid w:val="000A6833"/>
    <w:rsid w:val="0010095B"/>
    <w:rsid w:val="00134936"/>
    <w:rsid w:val="0013724F"/>
    <w:rsid w:val="00140007"/>
    <w:rsid w:val="00153A01"/>
    <w:rsid w:val="0017268C"/>
    <w:rsid w:val="001D26C7"/>
    <w:rsid w:val="00221C12"/>
    <w:rsid w:val="002635EF"/>
    <w:rsid w:val="002B5023"/>
    <w:rsid w:val="002D23C1"/>
    <w:rsid w:val="00327631"/>
    <w:rsid w:val="00337625"/>
    <w:rsid w:val="003446D2"/>
    <w:rsid w:val="003521D6"/>
    <w:rsid w:val="00362D08"/>
    <w:rsid w:val="00373A3E"/>
    <w:rsid w:val="00383FDD"/>
    <w:rsid w:val="003A68A8"/>
    <w:rsid w:val="003B00C6"/>
    <w:rsid w:val="003C79A3"/>
    <w:rsid w:val="003F7189"/>
    <w:rsid w:val="004032C1"/>
    <w:rsid w:val="00440F95"/>
    <w:rsid w:val="004B11E5"/>
    <w:rsid w:val="004B775A"/>
    <w:rsid w:val="004F710B"/>
    <w:rsid w:val="00521867"/>
    <w:rsid w:val="00523A36"/>
    <w:rsid w:val="00534292"/>
    <w:rsid w:val="00543DFC"/>
    <w:rsid w:val="00556A61"/>
    <w:rsid w:val="0056119D"/>
    <w:rsid w:val="00563C5B"/>
    <w:rsid w:val="00572381"/>
    <w:rsid w:val="005814F4"/>
    <w:rsid w:val="005B5F9F"/>
    <w:rsid w:val="00623715"/>
    <w:rsid w:val="0063278E"/>
    <w:rsid w:val="00635436"/>
    <w:rsid w:val="006A7DED"/>
    <w:rsid w:val="006C7A85"/>
    <w:rsid w:val="006E0D2C"/>
    <w:rsid w:val="006F37E3"/>
    <w:rsid w:val="00740AAE"/>
    <w:rsid w:val="00767C22"/>
    <w:rsid w:val="00795B4C"/>
    <w:rsid w:val="007F3947"/>
    <w:rsid w:val="00817794"/>
    <w:rsid w:val="00862193"/>
    <w:rsid w:val="00874371"/>
    <w:rsid w:val="00882E13"/>
    <w:rsid w:val="008969BA"/>
    <w:rsid w:val="009072BA"/>
    <w:rsid w:val="00945DD7"/>
    <w:rsid w:val="009818CB"/>
    <w:rsid w:val="009B5229"/>
    <w:rsid w:val="00A25E74"/>
    <w:rsid w:val="00A32FC2"/>
    <w:rsid w:val="00A54700"/>
    <w:rsid w:val="00A55EF6"/>
    <w:rsid w:val="00AE6066"/>
    <w:rsid w:val="00AF5573"/>
    <w:rsid w:val="00B0510C"/>
    <w:rsid w:val="00B14A65"/>
    <w:rsid w:val="00B15FEA"/>
    <w:rsid w:val="00B40B0C"/>
    <w:rsid w:val="00B95053"/>
    <w:rsid w:val="00BC7046"/>
    <w:rsid w:val="00BE6F35"/>
    <w:rsid w:val="00C522A6"/>
    <w:rsid w:val="00C93BE7"/>
    <w:rsid w:val="00CA69A6"/>
    <w:rsid w:val="00CF0F19"/>
    <w:rsid w:val="00D34465"/>
    <w:rsid w:val="00D403A0"/>
    <w:rsid w:val="00D5178B"/>
    <w:rsid w:val="00D54DEC"/>
    <w:rsid w:val="00D65D18"/>
    <w:rsid w:val="00D86D8F"/>
    <w:rsid w:val="00D92448"/>
    <w:rsid w:val="00D952DC"/>
    <w:rsid w:val="00DB6DDD"/>
    <w:rsid w:val="00DC2038"/>
    <w:rsid w:val="00DD550E"/>
    <w:rsid w:val="00DE687E"/>
    <w:rsid w:val="00E709C5"/>
    <w:rsid w:val="00E819B0"/>
    <w:rsid w:val="00E9716B"/>
    <w:rsid w:val="00EA04BC"/>
    <w:rsid w:val="00EF1519"/>
    <w:rsid w:val="00EF5B07"/>
    <w:rsid w:val="00F12557"/>
    <w:rsid w:val="00F16B3D"/>
    <w:rsid w:val="00F6744C"/>
    <w:rsid w:val="00F93CDB"/>
    <w:rsid w:val="00FC6900"/>
    <w:rsid w:val="5476F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C5E"/>
  <w15:chartTrackingRefBased/>
  <w15:docId w15:val="{BCDD2A0A-82BE-4826-B3AA-ED76247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A3"/>
  </w:style>
  <w:style w:type="paragraph" w:styleId="Podnoje">
    <w:name w:val="footer"/>
    <w:basedOn w:val="Normal"/>
    <w:link w:val="Podno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9A3"/>
  </w:style>
  <w:style w:type="paragraph" w:styleId="Sadraj1">
    <w:name w:val="toc 1"/>
    <w:basedOn w:val="Normal"/>
    <w:next w:val="Normal"/>
    <w:autoRedefine/>
    <w:uiPriority w:val="39"/>
    <w:unhideWhenUsed/>
    <w:qFormat/>
    <w:rsid w:val="006A7DED"/>
    <w:pPr>
      <w:tabs>
        <w:tab w:val="right" w:leader="dot" w:pos="9062"/>
      </w:tabs>
      <w:spacing w:after="0" w:line="276" w:lineRule="auto"/>
    </w:pPr>
    <w:rPr>
      <w:rFonts w:cstheme="minorHAnsi"/>
      <w:b/>
      <w:bCs/>
      <w:color w:val="00B0F0"/>
      <w:sz w:val="20"/>
      <w:szCs w:val="20"/>
    </w:rPr>
  </w:style>
  <w:style w:type="paragraph" w:customStyle="1" w:styleId="Default">
    <w:name w:val="Default"/>
    <w:rsid w:val="00F93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Zadanifontodlomka"/>
    <w:rsid w:val="00B95053"/>
  </w:style>
  <w:style w:type="character" w:customStyle="1" w:styleId="eop">
    <w:name w:val="eop"/>
    <w:basedOn w:val="Zadanifontodlomka"/>
    <w:rsid w:val="00B9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8EA43-E4A7-4482-B63D-3D6413CC9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B530D-8744-4B8A-907A-FF2E2628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B6670-509A-4A28-A273-5FB8C75FB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D11F0-86BE-4DDE-B890-16C08BE83E4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6992e1fd-fd65-44c8-9891-eaa7f70d0541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30</cp:revision>
  <dcterms:created xsi:type="dcterms:W3CDTF">2020-09-02T16:34:00Z</dcterms:created>
  <dcterms:modified xsi:type="dcterms:W3CDTF">2020-09-30T15:14:00Z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